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CF" w:rsidRPr="00BA7F0C" w:rsidRDefault="00374C21"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9" o:title=""/>
          </v:shape>
          <o:OLEObject Type="Embed" ProgID="CorelDraw.Graphic.16" ShapeID="_x0000_i1025" DrawAspect="Content" ObjectID="_1542794744" r:id="rId10"/>
        </w:object>
      </w:r>
      <w:r w:rsidR="009276CF" w:rsidRPr="00BA7F0C">
        <w:rPr>
          <w:szCs w:val="28"/>
        </w:rPr>
        <w:br w:type="textWrapping" w:clear="all"/>
      </w: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051058" w:rsidP="00D45DBB">
      <w:pPr>
        <w:pStyle w:val="a3"/>
        <w:ind w:right="72" w:hanging="108"/>
        <w:jc w:val="right"/>
        <w:rPr>
          <w:b w:val="0"/>
          <w:sz w:val="24"/>
          <w:szCs w:val="24"/>
        </w:rPr>
      </w:pPr>
      <w:r>
        <w:rPr>
          <w:b w:val="0"/>
          <w:sz w:val="24"/>
          <w:szCs w:val="24"/>
        </w:rPr>
        <w:t>Борисенков</w:t>
      </w:r>
      <w:r w:rsidR="00DF55B6">
        <w:rPr>
          <w:b w:val="0"/>
          <w:sz w:val="24"/>
          <w:szCs w:val="24"/>
        </w:rPr>
        <w:t xml:space="preserve"> </w:t>
      </w:r>
      <w:r>
        <w:rPr>
          <w:b w:val="0"/>
          <w:sz w:val="24"/>
          <w:szCs w:val="24"/>
        </w:rPr>
        <w:t>В</w:t>
      </w:r>
      <w:r w:rsidR="00DF55B6">
        <w:rPr>
          <w:b w:val="0"/>
          <w:sz w:val="24"/>
          <w:szCs w:val="24"/>
        </w:rPr>
        <w:t>.</w:t>
      </w:r>
      <w:r>
        <w:rPr>
          <w:b w:val="0"/>
          <w:sz w:val="24"/>
          <w:szCs w:val="24"/>
        </w:rPr>
        <w:t>А</w:t>
      </w:r>
      <w:r w:rsidR="00DF55B6">
        <w:rPr>
          <w:b w:val="0"/>
          <w:sz w:val="24"/>
          <w:szCs w:val="24"/>
        </w:rPr>
        <w:t>.</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BA7F0C">
        <w:rPr>
          <w:b w:val="0"/>
          <w:sz w:val="24"/>
          <w:szCs w:val="24"/>
          <w:u w:val="single"/>
        </w:rPr>
        <w:t>«</w:t>
      </w:r>
      <w:r w:rsidR="00051058">
        <w:rPr>
          <w:b w:val="0"/>
          <w:sz w:val="24"/>
          <w:szCs w:val="24"/>
          <w:u w:val="single"/>
        </w:rPr>
        <w:t>0</w:t>
      </w:r>
      <w:r w:rsidR="0056666A">
        <w:rPr>
          <w:b w:val="0"/>
          <w:sz w:val="24"/>
          <w:szCs w:val="24"/>
          <w:u w:val="single"/>
        </w:rPr>
        <w:t>9</w:t>
      </w:r>
      <w:r w:rsidR="00D45DBB" w:rsidRPr="00BA7F0C">
        <w:rPr>
          <w:b w:val="0"/>
          <w:sz w:val="24"/>
          <w:szCs w:val="24"/>
          <w:u w:val="single"/>
        </w:rPr>
        <w:t xml:space="preserve">» </w:t>
      </w:r>
      <w:r w:rsidR="00051058">
        <w:rPr>
          <w:b w:val="0"/>
          <w:sz w:val="24"/>
          <w:szCs w:val="24"/>
          <w:u w:val="single"/>
        </w:rPr>
        <w:t>декабря</w:t>
      </w:r>
      <w:r w:rsidR="005E5306" w:rsidRPr="00BA7F0C">
        <w:rPr>
          <w:b w:val="0"/>
          <w:sz w:val="24"/>
          <w:szCs w:val="24"/>
          <w:u w:val="single"/>
        </w:rPr>
        <w:t xml:space="preserve"> </w:t>
      </w:r>
      <w:r w:rsidR="00D45DBB" w:rsidRPr="00BA7F0C">
        <w:rPr>
          <w:b w:val="0"/>
          <w:sz w:val="24"/>
          <w:szCs w:val="24"/>
          <w:u w:val="single"/>
        </w:rPr>
        <w:t>201</w:t>
      </w:r>
      <w:r w:rsidR="001B4082">
        <w:rPr>
          <w:b w:val="0"/>
          <w:sz w:val="24"/>
          <w:szCs w:val="24"/>
          <w:u w:val="single"/>
        </w:rPr>
        <w:t>6</w:t>
      </w:r>
      <w:r w:rsidR="00D45DBB" w:rsidRPr="00BA7F0C">
        <w:rPr>
          <w:b w:val="0"/>
          <w:sz w:val="24"/>
          <w:szCs w:val="24"/>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051058" w:rsidRPr="00051058" w:rsidRDefault="00051058" w:rsidP="00051058">
      <w:pPr>
        <w:spacing w:after="0" w:line="240" w:lineRule="auto"/>
        <w:ind w:left="-567"/>
        <w:rPr>
          <w:rFonts w:ascii="Times New Roman" w:eastAsia="Times New Roman" w:hAnsi="Times New Roman" w:cs="Times New Roman"/>
          <w:b/>
          <w:snapToGrid w:val="0"/>
        </w:rPr>
      </w:pPr>
      <w:r w:rsidRPr="00051058">
        <w:rPr>
          <w:rFonts w:ascii="Times New Roman" w:eastAsia="Times New Roman" w:hAnsi="Times New Roman" w:cs="Times New Roman"/>
          <w:b/>
          <w:snapToGrid w:val="0"/>
        </w:rPr>
        <w:t xml:space="preserve">ЛОТ № </w:t>
      </w:r>
      <w:r w:rsidR="0056666A">
        <w:rPr>
          <w:rFonts w:ascii="Times New Roman" w:eastAsia="Times New Roman" w:hAnsi="Times New Roman" w:cs="Times New Roman"/>
          <w:b/>
          <w:snapToGrid w:val="0"/>
        </w:rPr>
        <w:t>1</w:t>
      </w:r>
      <w:r w:rsidRPr="00051058">
        <w:rPr>
          <w:rFonts w:ascii="Times New Roman" w:eastAsia="Times New Roman" w:hAnsi="Times New Roman" w:cs="Times New Roman"/>
          <w:b/>
          <w:snapToGrid w:val="0"/>
        </w:rPr>
        <w:t xml:space="preserve"> - выполнение строительно-монтажных работ по строительству трансформаторной подстанции, линии ЛЭП-6кВ (ответвления от РУ-6кВ ТП-202 до РУ-6кВ проектируемой ТП), воздушной линии ВЛИ-0,4кВ от РУ-0,4кВ проектируемой ТП до границ земельных участков заявителей по адресу: Московская область, Пушкинский район, с. </w:t>
      </w:r>
      <w:proofErr w:type="spellStart"/>
      <w:r w:rsidRPr="00051058">
        <w:rPr>
          <w:rFonts w:ascii="Times New Roman" w:eastAsia="Times New Roman" w:hAnsi="Times New Roman" w:cs="Times New Roman"/>
          <w:b/>
          <w:snapToGrid w:val="0"/>
        </w:rPr>
        <w:t>Тарасовка</w:t>
      </w:r>
      <w:proofErr w:type="spellEnd"/>
      <w:r w:rsidRPr="00051058">
        <w:rPr>
          <w:rFonts w:ascii="Times New Roman" w:eastAsia="Times New Roman" w:hAnsi="Times New Roman" w:cs="Times New Roman"/>
          <w:b/>
          <w:snapToGrid w:val="0"/>
        </w:rPr>
        <w:t xml:space="preserve">, кадастровый № 50:13:0080404; </w:t>
      </w:r>
    </w:p>
    <w:p w:rsidR="00051058" w:rsidRPr="00051058" w:rsidRDefault="00051058" w:rsidP="00051058">
      <w:pPr>
        <w:spacing w:after="0" w:line="240" w:lineRule="auto"/>
        <w:ind w:left="-567"/>
        <w:rPr>
          <w:rFonts w:ascii="Times New Roman" w:eastAsia="Times New Roman" w:hAnsi="Times New Roman" w:cs="Times New Roman"/>
          <w:b/>
          <w:snapToGrid w:val="0"/>
        </w:rPr>
      </w:pPr>
    </w:p>
    <w:p w:rsidR="00051058" w:rsidRDefault="00051058" w:rsidP="00051058">
      <w:pPr>
        <w:spacing w:after="0" w:line="240" w:lineRule="auto"/>
        <w:ind w:left="-567"/>
        <w:rPr>
          <w:rFonts w:ascii="Times New Roman" w:eastAsia="Times New Roman" w:hAnsi="Times New Roman" w:cs="Times New Roman"/>
          <w:b/>
          <w:snapToGrid w:val="0"/>
        </w:rPr>
      </w:pPr>
      <w:r w:rsidRPr="00051058">
        <w:rPr>
          <w:rFonts w:ascii="Times New Roman" w:eastAsia="Times New Roman" w:hAnsi="Times New Roman" w:cs="Times New Roman"/>
          <w:b/>
          <w:snapToGrid w:val="0"/>
        </w:rPr>
        <w:t xml:space="preserve">ЛОТ № </w:t>
      </w:r>
      <w:r w:rsidR="0056666A">
        <w:rPr>
          <w:rFonts w:ascii="Times New Roman" w:eastAsia="Times New Roman" w:hAnsi="Times New Roman" w:cs="Times New Roman"/>
          <w:b/>
          <w:snapToGrid w:val="0"/>
        </w:rPr>
        <w:t>2</w:t>
      </w:r>
      <w:r w:rsidRPr="00051058">
        <w:rPr>
          <w:rFonts w:ascii="Times New Roman" w:eastAsia="Times New Roman" w:hAnsi="Times New Roman" w:cs="Times New Roman"/>
          <w:b/>
          <w:snapToGrid w:val="0"/>
        </w:rPr>
        <w:t xml:space="preserve"> - выполнение строительно-монтажных работ по строительству воздушной линии ВЛИ-0,4кВ от РУ-0,4кВ ТП-68 с.1 </w:t>
      </w:r>
      <w:proofErr w:type="gramStart"/>
      <w:r w:rsidRPr="00051058">
        <w:rPr>
          <w:rFonts w:ascii="Times New Roman" w:eastAsia="Times New Roman" w:hAnsi="Times New Roman" w:cs="Times New Roman"/>
          <w:b/>
          <w:snapToGrid w:val="0"/>
        </w:rPr>
        <w:t>до ВРУ</w:t>
      </w:r>
      <w:proofErr w:type="gramEnd"/>
      <w:r w:rsidRPr="00051058">
        <w:rPr>
          <w:rFonts w:ascii="Times New Roman" w:eastAsia="Times New Roman" w:hAnsi="Times New Roman" w:cs="Times New Roman"/>
          <w:b/>
          <w:snapToGrid w:val="0"/>
        </w:rPr>
        <w:t xml:space="preserve"> здания торгового назначения по адресу: Московская область, г. Королёв, ул. Комитетский лес, у д. № 1.</w:t>
      </w:r>
    </w:p>
    <w:p w:rsidR="00F90F7C" w:rsidRDefault="00F90F7C" w:rsidP="00C53D4F">
      <w:pPr>
        <w:jc w:val="center"/>
        <w:rPr>
          <w:rFonts w:ascii="Times New Roman" w:hAnsi="Times New Roman"/>
          <w:sz w:val="24"/>
          <w:szCs w:val="24"/>
          <w:lang w:eastAsia="ru-RU"/>
        </w:rPr>
      </w:pPr>
    </w:p>
    <w:p w:rsidR="009276CF" w:rsidRPr="00BA7F0C" w:rsidRDefault="00E403C5" w:rsidP="00C53D4F">
      <w:pPr>
        <w:jc w:val="center"/>
        <w:rPr>
          <w:rFonts w:ascii="Times New Roman" w:hAnsi="Times New Roman"/>
          <w:sz w:val="24"/>
          <w:szCs w:val="24"/>
          <w:lang w:eastAsia="ru-RU"/>
        </w:rPr>
      </w:pPr>
      <w:r>
        <w:rPr>
          <w:rFonts w:ascii="Times New Roman" w:hAnsi="Times New Roman"/>
          <w:sz w:val="24"/>
          <w:szCs w:val="24"/>
          <w:lang w:eastAsia="ru-RU"/>
        </w:rPr>
        <w:t>С</w:t>
      </w:r>
      <w:r w:rsidR="00896E7A"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w:t>
      </w:r>
      <w:r w:rsidR="00051058">
        <w:rPr>
          <w:rFonts w:ascii="Times New Roman" w:hAnsi="Times New Roman"/>
          <w:sz w:val="24"/>
          <w:szCs w:val="24"/>
          <w:lang w:eastAsia="ru-RU"/>
        </w:rPr>
        <w:t>097</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850EEE">
        <w:rPr>
          <w:rFonts w:ascii="Times New Roman" w:hAnsi="Times New Roman"/>
          <w:sz w:val="24"/>
          <w:szCs w:val="24"/>
          <w:lang w:eastAsia="ru-RU"/>
        </w:rPr>
        <w:t>6</w:t>
      </w:r>
      <w:r w:rsidR="000B05AC" w:rsidRPr="00BA7F0C">
        <w:rPr>
          <w:rFonts w:ascii="Times New Roman" w:hAnsi="Times New Roman"/>
          <w:sz w:val="24"/>
          <w:szCs w:val="24"/>
          <w:lang w:eastAsia="ru-RU"/>
        </w:rPr>
        <w:t>/</w:t>
      </w:r>
      <w:r w:rsidR="00DF55B6">
        <w:rPr>
          <w:rFonts w:ascii="Times New Roman" w:hAnsi="Times New Roman"/>
          <w:sz w:val="24"/>
          <w:szCs w:val="24"/>
          <w:lang w:eastAsia="ru-RU"/>
        </w:rPr>
        <w:t>ТП</w:t>
      </w:r>
    </w:p>
    <w:p w:rsidR="009F4906" w:rsidRDefault="009F4906"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1D4587" w:rsidRDefault="001D4587"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D6738C" w:rsidRPr="00BA7F0C" w:rsidRDefault="00D6738C" w:rsidP="00D45DBB">
      <w:pPr>
        <w:jc w:val="center"/>
        <w:rPr>
          <w:rFonts w:ascii="Times New Roman" w:hAnsi="Times New Roman"/>
          <w:sz w:val="24"/>
          <w:szCs w:val="24"/>
          <w:lang w:eastAsia="ru-RU"/>
        </w:rPr>
      </w:pPr>
    </w:p>
    <w:p w:rsidR="009D1B3D" w:rsidRPr="00BA7F0C" w:rsidRDefault="009D1B3D"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1B4082">
        <w:rPr>
          <w:rFonts w:ascii="Times New Roman" w:hAnsi="Times New Roman"/>
          <w:sz w:val="24"/>
          <w:szCs w:val="24"/>
          <w:lang w:eastAsia="ru-RU"/>
        </w:rPr>
        <w:t>6</w:t>
      </w:r>
      <w:r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8C4D71" w:rsidRPr="008C4D71" w:rsidRDefault="003B33FA" w:rsidP="008C4D71">
      <w:pPr>
        <w:pStyle w:val="3"/>
        <w:spacing w:line="240" w:lineRule="auto"/>
        <w:ind w:left="792"/>
        <w:rPr>
          <w:b/>
          <w:sz w:val="24"/>
          <w:szCs w:val="24"/>
        </w:rPr>
      </w:pPr>
      <w:r w:rsidRPr="00BA7F0C">
        <w:rPr>
          <w:bCs/>
          <w:sz w:val="24"/>
          <w:szCs w:val="24"/>
        </w:rPr>
        <w:t xml:space="preserve">В настоящей документации и во всех документах, связанных с проведением открытого запроса </w:t>
      </w:r>
      <w:r w:rsidR="00896E7A" w:rsidRPr="00BA7F0C">
        <w:rPr>
          <w:bCs/>
          <w:sz w:val="24"/>
          <w:szCs w:val="24"/>
        </w:rPr>
        <w:t>цен</w:t>
      </w:r>
      <w:r w:rsidRPr="00BA7F0C">
        <w:rPr>
          <w:bCs/>
          <w:sz w:val="24"/>
          <w:szCs w:val="24"/>
        </w:rPr>
        <w:t xml:space="preserve"> на </w:t>
      </w:r>
      <w:r w:rsidR="00C23704" w:rsidRPr="00BA7F0C">
        <w:rPr>
          <w:bCs/>
          <w:sz w:val="24"/>
          <w:szCs w:val="24"/>
        </w:rPr>
        <w:t>право заключения договор</w:t>
      </w:r>
      <w:r w:rsidR="00B97DC7" w:rsidRPr="00BA7F0C">
        <w:rPr>
          <w:bCs/>
          <w:sz w:val="24"/>
          <w:szCs w:val="24"/>
        </w:rPr>
        <w:t>ов</w:t>
      </w:r>
      <w:r w:rsidR="001B4082">
        <w:rPr>
          <w:sz w:val="24"/>
          <w:szCs w:val="24"/>
        </w:rPr>
        <w:t xml:space="preserve">: </w:t>
      </w:r>
    </w:p>
    <w:p w:rsidR="00051058" w:rsidRPr="00051058" w:rsidRDefault="00051058" w:rsidP="00051058">
      <w:pPr>
        <w:pStyle w:val="3"/>
        <w:numPr>
          <w:ilvl w:val="0"/>
          <w:numId w:val="0"/>
        </w:numPr>
        <w:spacing w:line="240" w:lineRule="auto"/>
        <w:ind w:left="851"/>
        <w:rPr>
          <w:b/>
          <w:sz w:val="24"/>
          <w:szCs w:val="24"/>
        </w:rPr>
      </w:pPr>
      <w:r w:rsidRPr="00051058">
        <w:rPr>
          <w:b/>
          <w:sz w:val="24"/>
          <w:szCs w:val="24"/>
        </w:rPr>
        <w:t xml:space="preserve">ЛОТ № </w:t>
      </w:r>
      <w:r w:rsidR="0056666A">
        <w:rPr>
          <w:b/>
          <w:sz w:val="24"/>
          <w:szCs w:val="24"/>
        </w:rPr>
        <w:t>1</w:t>
      </w:r>
      <w:r w:rsidRPr="00051058">
        <w:rPr>
          <w:b/>
          <w:sz w:val="24"/>
          <w:szCs w:val="24"/>
        </w:rPr>
        <w:t xml:space="preserve"> - выполнение строительно-монтажных работ по строительству трансформаторной подстанции, линии ЛЭП-6кВ (ответвления от РУ-6кВ ТП-202 до РУ-6кВ проектируемой ТП), воздушной линии ВЛИ-0,4кВ от РУ-0,4кВ проектируемой ТП до границ земельных участков заявителей по адресу: Московская область, Пушкинский район, с. </w:t>
      </w:r>
      <w:proofErr w:type="spellStart"/>
      <w:r w:rsidRPr="00051058">
        <w:rPr>
          <w:b/>
          <w:sz w:val="24"/>
          <w:szCs w:val="24"/>
        </w:rPr>
        <w:t>Тарасовка</w:t>
      </w:r>
      <w:proofErr w:type="spellEnd"/>
      <w:r w:rsidRPr="00051058">
        <w:rPr>
          <w:b/>
          <w:sz w:val="24"/>
          <w:szCs w:val="24"/>
        </w:rPr>
        <w:t xml:space="preserve">, кадастровый № 50:13:0080404; </w:t>
      </w:r>
    </w:p>
    <w:p w:rsidR="00051058" w:rsidRPr="00051058" w:rsidRDefault="00051058" w:rsidP="00051058">
      <w:pPr>
        <w:pStyle w:val="3"/>
        <w:numPr>
          <w:ilvl w:val="0"/>
          <w:numId w:val="0"/>
        </w:numPr>
        <w:spacing w:line="240" w:lineRule="auto"/>
        <w:ind w:left="851"/>
        <w:rPr>
          <w:b/>
          <w:sz w:val="24"/>
          <w:szCs w:val="24"/>
        </w:rPr>
      </w:pPr>
    </w:p>
    <w:p w:rsidR="00051058" w:rsidRDefault="00051058" w:rsidP="00051058">
      <w:pPr>
        <w:pStyle w:val="3"/>
        <w:numPr>
          <w:ilvl w:val="0"/>
          <w:numId w:val="0"/>
        </w:numPr>
        <w:spacing w:line="240" w:lineRule="auto"/>
        <w:ind w:left="851"/>
        <w:rPr>
          <w:b/>
          <w:sz w:val="24"/>
          <w:szCs w:val="24"/>
        </w:rPr>
      </w:pPr>
      <w:r w:rsidRPr="00051058">
        <w:rPr>
          <w:b/>
          <w:sz w:val="24"/>
          <w:szCs w:val="24"/>
        </w:rPr>
        <w:t xml:space="preserve">ЛОТ № </w:t>
      </w:r>
      <w:r w:rsidR="0056666A">
        <w:rPr>
          <w:b/>
          <w:sz w:val="24"/>
          <w:szCs w:val="24"/>
        </w:rPr>
        <w:t>2</w:t>
      </w:r>
      <w:r w:rsidRPr="00051058">
        <w:rPr>
          <w:b/>
          <w:sz w:val="24"/>
          <w:szCs w:val="24"/>
        </w:rPr>
        <w:t xml:space="preserve"> - выполнение строительно-монтажных работ по строительству воздушной линии ВЛИ-0,4кВ от РУ-0,4кВ ТП-68 с.1 </w:t>
      </w:r>
      <w:proofErr w:type="gramStart"/>
      <w:r w:rsidRPr="00051058">
        <w:rPr>
          <w:b/>
          <w:sz w:val="24"/>
          <w:szCs w:val="24"/>
        </w:rPr>
        <w:t>до ВРУ</w:t>
      </w:r>
      <w:proofErr w:type="gramEnd"/>
      <w:r w:rsidRPr="00051058">
        <w:rPr>
          <w:b/>
          <w:sz w:val="24"/>
          <w:szCs w:val="24"/>
        </w:rPr>
        <w:t xml:space="preserve"> здания торгового назначения по адресу: Московская область, г. Королёв, ул. Комитетский лес, у д. № 1</w:t>
      </w:r>
    </w:p>
    <w:p w:rsidR="003B33FA" w:rsidRPr="00BA7F0C" w:rsidRDefault="003B33FA" w:rsidP="00051058">
      <w:pPr>
        <w:pStyle w:val="3"/>
        <w:numPr>
          <w:ilvl w:val="0"/>
          <w:numId w:val="0"/>
        </w:numPr>
        <w:spacing w:line="240" w:lineRule="auto"/>
        <w:ind w:left="851"/>
        <w:rPr>
          <w:bCs/>
          <w:sz w:val="24"/>
          <w:szCs w:val="24"/>
        </w:rPr>
      </w:pPr>
      <w:r w:rsidRPr="00BA7F0C">
        <w:rPr>
          <w:bCs/>
          <w:sz w:val="24"/>
          <w:szCs w:val="24"/>
        </w:rPr>
        <w:t xml:space="preserve">(далее именуемого - «запрос </w:t>
      </w:r>
      <w:r w:rsidR="00896E7A" w:rsidRPr="00BA7F0C">
        <w:rPr>
          <w:bCs/>
          <w:sz w:val="24"/>
          <w:szCs w:val="24"/>
        </w:rPr>
        <w:t>цен</w:t>
      </w:r>
      <w:r w:rsidRPr="00BA7F0C">
        <w:rPr>
          <w:bCs/>
          <w:sz w:val="24"/>
          <w:szCs w:val="24"/>
        </w:rPr>
        <w:t>»), используются нижеследующие термины в нижеуказанных их значениях.</w:t>
      </w:r>
    </w:p>
    <w:p w:rsidR="003B13EB" w:rsidRPr="00BA7F0C" w:rsidRDefault="003B13EB" w:rsidP="003B13EB">
      <w:pPr>
        <w:pStyle w:val="3"/>
        <w:numPr>
          <w:ilvl w:val="0"/>
          <w:numId w:val="0"/>
        </w:numPr>
        <w:spacing w:line="240" w:lineRule="auto"/>
        <w:ind w:left="792"/>
        <w:rPr>
          <w:bCs/>
          <w:sz w:val="24"/>
          <w:szCs w:val="24"/>
        </w:rPr>
      </w:pPr>
    </w:p>
    <w:p w:rsidR="003B33FA" w:rsidRPr="00BA7F0C" w:rsidRDefault="003B33FA" w:rsidP="00C902BF">
      <w:pPr>
        <w:pStyle w:val="3"/>
        <w:numPr>
          <w:ilvl w:val="2"/>
          <w:numId w:val="3"/>
        </w:numPr>
        <w:spacing w:line="240" w:lineRule="auto"/>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3B13EB" w:rsidRPr="00BA7F0C" w:rsidRDefault="003B13EB" w:rsidP="003B13EB">
      <w:pPr>
        <w:pStyle w:val="3"/>
        <w:numPr>
          <w:ilvl w:val="0"/>
          <w:numId w:val="0"/>
        </w:numPr>
        <w:spacing w:line="240" w:lineRule="auto"/>
        <w:ind w:left="1224"/>
        <w:rPr>
          <w:sz w:val="24"/>
          <w:szCs w:val="24"/>
        </w:rPr>
      </w:pPr>
    </w:p>
    <w:p w:rsidR="00E41CE8" w:rsidRPr="00BA7F0C" w:rsidRDefault="003B33FA" w:rsidP="003B33FA">
      <w:pPr>
        <w:pStyle w:val="3"/>
        <w:numPr>
          <w:ilvl w:val="0"/>
          <w:numId w:val="0"/>
        </w:numPr>
        <w:spacing w:line="240" w:lineRule="auto"/>
        <w:ind w:left="1224"/>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B33FA">
      <w:pPr>
        <w:pStyle w:val="3"/>
        <w:numPr>
          <w:ilvl w:val="0"/>
          <w:numId w:val="0"/>
        </w:numPr>
        <w:spacing w:line="240" w:lineRule="auto"/>
        <w:ind w:left="1224"/>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B33FA">
      <w:pPr>
        <w:pStyle w:val="3"/>
        <w:numPr>
          <w:ilvl w:val="0"/>
          <w:numId w:val="0"/>
        </w:numPr>
        <w:spacing w:line="240" w:lineRule="auto"/>
        <w:ind w:left="1224"/>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B33FA">
      <w:pPr>
        <w:pStyle w:val="ac"/>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B13EB">
      <w:pPr>
        <w:pStyle w:val="ac"/>
        <w:rPr>
          <w:bCs/>
          <w:sz w:val="24"/>
          <w:szCs w:val="24"/>
        </w:rPr>
      </w:pPr>
    </w:p>
    <w:p w:rsidR="003B33FA" w:rsidRPr="00BA7F0C" w:rsidRDefault="003B13EB" w:rsidP="00C902BF">
      <w:pPr>
        <w:pStyle w:val="3"/>
        <w:numPr>
          <w:ilvl w:val="2"/>
          <w:numId w:val="3"/>
        </w:numPr>
        <w:spacing w:line="240" w:lineRule="auto"/>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B13EB">
      <w:pPr>
        <w:pStyle w:val="ac"/>
        <w:rPr>
          <w:bCs/>
          <w:sz w:val="24"/>
          <w:szCs w:val="24"/>
        </w:rPr>
      </w:pPr>
    </w:p>
    <w:p w:rsidR="003B33FA" w:rsidRPr="00BA7F0C" w:rsidRDefault="00E41CE8" w:rsidP="00C902BF">
      <w:pPr>
        <w:pStyle w:val="3"/>
        <w:numPr>
          <w:ilvl w:val="2"/>
          <w:numId w:val="3"/>
        </w:numPr>
        <w:spacing w:line="240" w:lineRule="auto"/>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1"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p>
    <w:p w:rsidR="00B97DC7" w:rsidRPr="00BA7F0C" w:rsidRDefault="00B97DC7" w:rsidP="00B97DC7">
      <w:pPr>
        <w:pStyle w:val="ac"/>
        <w:rPr>
          <w:bCs/>
          <w:sz w:val="24"/>
          <w:szCs w:val="24"/>
        </w:rPr>
      </w:pPr>
    </w:p>
    <w:p w:rsidR="00B97DC7" w:rsidRPr="00BA7F0C" w:rsidRDefault="00B97DC7" w:rsidP="00B97DC7">
      <w:pPr>
        <w:pStyle w:val="3"/>
        <w:numPr>
          <w:ilvl w:val="2"/>
          <w:numId w:val="3"/>
        </w:numPr>
        <w:spacing w:line="240" w:lineRule="auto"/>
        <w:ind w:left="567" w:firstLine="142"/>
        <w:rPr>
          <w:bCs/>
          <w:sz w:val="23"/>
          <w:szCs w:val="23"/>
        </w:rPr>
      </w:pPr>
      <w:r w:rsidRPr="00BA7F0C">
        <w:rPr>
          <w:b/>
          <w:bCs/>
          <w:sz w:val="23"/>
          <w:szCs w:val="23"/>
        </w:rPr>
        <w:t>Официальный сайт АО «</w:t>
      </w:r>
      <w:r w:rsidR="001B4082">
        <w:rPr>
          <w:b/>
          <w:bCs/>
          <w:sz w:val="23"/>
          <w:szCs w:val="23"/>
        </w:rPr>
        <w:t>МСК Энерго</w:t>
      </w:r>
      <w:r w:rsidRPr="00BA7F0C">
        <w:rPr>
          <w:b/>
          <w:bCs/>
          <w:sz w:val="23"/>
          <w:szCs w:val="23"/>
        </w:rPr>
        <w:t>»</w:t>
      </w:r>
      <w:r w:rsidRPr="00BA7F0C">
        <w:rPr>
          <w:bCs/>
          <w:sz w:val="23"/>
          <w:szCs w:val="23"/>
        </w:rPr>
        <w:t xml:space="preserve"> - </w:t>
      </w:r>
      <w:hyperlink r:id="rId12" w:history="1">
        <w:r w:rsidRPr="00BA7F0C">
          <w:rPr>
            <w:rStyle w:val="a5"/>
            <w:sz w:val="23"/>
            <w:szCs w:val="23"/>
          </w:rPr>
          <w:t>www.kenet.ru</w:t>
        </w:r>
      </w:hyperlink>
    </w:p>
    <w:p w:rsidR="003B13EB" w:rsidRPr="00BA7F0C" w:rsidRDefault="003B13EB" w:rsidP="003B13EB">
      <w:pPr>
        <w:pStyle w:val="3"/>
        <w:numPr>
          <w:ilvl w:val="0"/>
          <w:numId w:val="0"/>
        </w:numPr>
        <w:spacing w:line="240" w:lineRule="auto"/>
        <w:ind w:left="1224"/>
        <w:rPr>
          <w:bCs/>
          <w:sz w:val="24"/>
          <w:szCs w:val="24"/>
        </w:rPr>
      </w:pPr>
    </w:p>
    <w:p w:rsidR="003B33FA" w:rsidRPr="00BA7F0C" w:rsidRDefault="003B33FA" w:rsidP="00C902BF">
      <w:pPr>
        <w:pStyle w:val="3"/>
        <w:numPr>
          <w:ilvl w:val="0"/>
          <w:numId w:val="3"/>
        </w:numPr>
        <w:spacing w:line="240" w:lineRule="auto"/>
        <w:ind w:left="0" w:firstLine="0"/>
        <w:rPr>
          <w:b/>
          <w:sz w:val="24"/>
          <w:szCs w:val="24"/>
        </w:rPr>
      </w:pPr>
      <w:r w:rsidRPr="00BA7F0C">
        <w:rPr>
          <w:b/>
          <w:sz w:val="24"/>
          <w:szCs w:val="24"/>
        </w:rPr>
        <w:t xml:space="preserve">Общие положения. </w:t>
      </w:r>
    </w:p>
    <w:p w:rsidR="000C1F8C" w:rsidRPr="00BA7F0C" w:rsidRDefault="000C1F8C" w:rsidP="000C1F8C">
      <w:pPr>
        <w:pStyle w:val="3"/>
        <w:numPr>
          <w:ilvl w:val="0"/>
          <w:numId w:val="0"/>
        </w:numPr>
        <w:spacing w:line="240" w:lineRule="auto"/>
        <w:rPr>
          <w:rStyle w:val="rvts31452"/>
          <w:sz w:val="24"/>
          <w:szCs w:val="24"/>
        </w:rPr>
      </w:pPr>
      <w:r w:rsidRPr="00BA7F0C">
        <w:rPr>
          <w:rStyle w:val="rvts31452"/>
          <w:sz w:val="24"/>
          <w:szCs w:val="24"/>
        </w:rPr>
        <w:t xml:space="preserve">                                              </w:t>
      </w:r>
    </w:p>
    <w:p w:rsidR="004800ED" w:rsidRPr="004800ED" w:rsidRDefault="00AA1E67" w:rsidP="008777DA">
      <w:pPr>
        <w:pStyle w:val="3"/>
        <w:numPr>
          <w:ilvl w:val="0"/>
          <w:numId w:val="0"/>
        </w:numPr>
        <w:spacing w:line="240" w:lineRule="auto"/>
        <w:ind w:left="792"/>
        <w:rPr>
          <w:b/>
          <w:sz w:val="24"/>
          <w:szCs w:val="24"/>
        </w:rPr>
      </w:pPr>
      <w:r w:rsidRPr="00BA7F0C">
        <w:rPr>
          <w:rStyle w:val="rvts31452"/>
          <w:sz w:val="24"/>
          <w:szCs w:val="24"/>
        </w:rPr>
        <w:t>АО</w:t>
      </w:r>
      <w:r w:rsidR="00E054BD" w:rsidRPr="00BA7F0C">
        <w:rPr>
          <w:rStyle w:val="rvts31452"/>
          <w:sz w:val="24"/>
          <w:szCs w:val="24"/>
        </w:rPr>
        <w:t xml:space="preserve"> «</w:t>
      </w:r>
      <w:r w:rsidR="001B4082">
        <w:rPr>
          <w:rStyle w:val="rvts31452"/>
          <w:sz w:val="24"/>
          <w:szCs w:val="24"/>
        </w:rPr>
        <w:t>МСК Энерго</w:t>
      </w:r>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 xml:space="preserve">помещение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B97DC7" w:rsidRPr="00BA7F0C">
        <w:rPr>
          <w:bCs/>
          <w:sz w:val="24"/>
          <w:szCs w:val="24"/>
        </w:rPr>
        <w:t>на право заключения договоров</w:t>
      </w:r>
      <w:r w:rsidR="00EF7921">
        <w:rPr>
          <w:sz w:val="24"/>
          <w:szCs w:val="24"/>
        </w:rPr>
        <w:t>:</w:t>
      </w:r>
      <w:r w:rsidR="001B4082">
        <w:rPr>
          <w:b/>
        </w:rPr>
        <w:t xml:space="preserve"> </w:t>
      </w:r>
    </w:p>
    <w:p w:rsidR="00051058" w:rsidRPr="00051058" w:rsidRDefault="00051058" w:rsidP="00051058">
      <w:pPr>
        <w:pStyle w:val="3"/>
        <w:numPr>
          <w:ilvl w:val="0"/>
          <w:numId w:val="0"/>
        </w:numPr>
        <w:spacing w:line="240" w:lineRule="auto"/>
        <w:ind w:left="792"/>
        <w:rPr>
          <w:b/>
          <w:sz w:val="24"/>
          <w:szCs w:val="24"/>
        </w:rPr>
      </w:pPr>
      <w:r w:rsidRPr="00051058">
        <w:rPr>
          <w:b/>
          <w:sz w:val="24"/>
          <w:szCs w:val="24"/>
        </w:rPr>
        <w:lastRenderedPageBreak/>
        <w:t xml:space="preserve">ЛОТ № </w:t>
      </w:r>
      <w:r w:rsidR="0056666A">
        <w:rPr>
          <w:b/>
          <w:sz w:val="24"/>
          <w:szCs w:val="24"/>
        </w:rPr>
        <w:t>1</w:t>
      </w:r>
      <w:r w:rsidRPr="00051058">
        <w:rPr>
          <w:b/>
          <w:sz w:val="24"/>
          <w:szCs w:val="24"/>
        </w:rPr>
        <w:t xml:space="preserve"> - выполнение строительно-монтажных работ по строительству трансформаторной подстанции, линии ЛЭП-6кВ (ответвления от РУ-6кВ ТП-202 до РУ-6кВ проектируемой ТП), воздушной линии ВЛИ-0,4кВ от РУ-0,4кВ проектируемой ТП до границ земельных участков заявителей по адресу: Московская область, Пушкинский район, с. </w:t>
      </w:r>
      <w:proofErr w:type="spellStart"/>
      <w:r w:rsidRPr="00051058">
        <w:rPr>
          <w:b/>
          <w:sz w:val="24"/>
          <w:szCs w:val="24"/>
        </w:rPr>
        <w:t>Тарасовка</w:t>
      </w:r>
      <w:proofErr w:type="spellEnd"/>
      <w:r w:rsidRPr="00051058">
        <w:rPr>
          <w:b/>
          <w:sz w:val="24"/>
          <w:szCs w:val="24"/>
        </w:rPr>
        <w:t xml:space="preserve">, кадастровый № 50:13:0080404; </w:t>
      </w:r>
    </w:p>
    <w:p w:rsidR="00051058" w:rsidRPr="00051058" w:rsidRDefault="00051058" w:rsidP="00051058">
      <w:pPr>
        <w:pStyle w:val="3"/>
        <w:numPr>
          <w:ilvl w:val="0"/>
          <w:numId w:val="0"/>
        </w:numPr>
        <w:spacing w:line="240" w:lineRule="auto"/>
        <w:ind w:left="792"/>
        <w:rPr>
          <w:b/>
          <w:sz w:val="24"/>
          <w:szCs w:val="24"/>
        </w:rPr>
      </w:pPr>
    </w:p>
    <w:p w:rsidR="00051058" w:rsidRDefault="00051058" w:rsidP="00051058">
      <w:pPr>
        <w:pStyle w:val="3"/>
        <w:numPr>
          <w:ilvl w:val="0"/>
          <w:numId w:val="0"/>
        </w:numPr>
        <w:spacing w:line="240" w:lineRule="auto"/>
        <w:ind w:left="792"/>
        <w:rPr>
          <w:b/>
          <w:sz w:val="24"/>
          <w:szCs w:val="24"/>
        </w:rPr>
      </w:pPr>
      <w:r w:rsidRPr="00051058">
        <w:rPr>
          <w:b/>
          <w:sz w:val="24"/>
          <w:szCs w:val="24"/>
        </w:rPr>
        <w:t xml:space="preserve">ЛОТ № </w:t>
      </w:r>
      <w:r w:rsidR="0056666A">
        <w:rPr>
          <w:b/>
          <w:sz w:val="24"/>
          <w:szCs w:val="24"/>
        </w:rPr>
        <w:t>2</w:t>
      </w:r>
      <w:r w:rsidRPr="00051058">
        <w:rPr>
          <w:b/>
          <w:sz w:val="24"/>
          <w:szCs w:val="24"/>
        </w:rPr>
        <w:t xml:space="preserve"> - выполнение строительно-монтажных работ по строительству воздушной линии ВЛИ-0,4кВ от РУ-0,4кВ ТП-68 с.1 </w:t>
      </w:r>
      <w:proofErr w:type="gramStart"/>
      <w:r w:rsidRPr="00051058">
        <w:rPr>
          <w:b/>
          <w:sz w:val="24"/>
          <w:szCs w:val="24"/>
        </w:rPr>
        <w:t>до ВРУ</w:t>
      </w:r>
      <w:proofErr w:type="gramEnd"/>
      <w:r w:rsidRPr="00051058">
        <w:rPr>
          <w:b/>
          <w:sz w:val="24"/>
          <w:szCs w:val="24"/>
        </w:rPr>
        <w:t xml:space="preserve"> здания торгового назначения по адресу: Московская область, г. Королёв, ул. Комитетский лес, у д. № 1.</w:t>
      </w:r>
    </w:p>
    <w:p w:rsidR="008B425C" w:rsidRDefault="008B425C" w:rsidP="00051058">
      <w:pPr>
        <w:pStyle w:val="3"/>
        <w:numPr>
          <w:ilvl w:val="0"/>
          <w:numId w:val="0"/>
        </w:numPr>
        <w:spacing w:line="240" w:lineRule="auto"/>
        <w:ind w:left="792"/>
        <w:rPr>
          <w:b/>
          <w:sz w:val="24"/>
          <w:szCs w:val="24"/>
        </w:rPr>
      </w:pPr>
    </w:p>
    <w:p w:rsidR="000E3552" w:rsidRPr="00BA7F0C" w:rsidRDefault="000E3552" w:rsidP="00C902BF">
      <w:pPr>
        <w:pStyle w:val="3"/>
        <w:numPr>
          <w:ilvl w:val="1"/>
          <w:numId w:val="3"/>
        </w:numPr>
        <w:spacing w:line="240" w:lineRule="auto"/>
        <w:rPr>
          <w:sz w:val="24"/>
          <w:szCs w:val="24"/>
        </w:rPr>
      </w:pPr>
      <w:r w:rsidRPr="00BA7F0C">
        <w:rPr>
          <w:sz w:val="24"/>
          <w:szCs w:val="24"/>
        </w:rPr>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9D2758" w:rsidRPr="00BA7F0C" w:rsidRDefault="009D2758" w:rsidP="00C902BF">
      <w:pPr>
        <w:pStyle w:val="3"/>
        <w:numPr>
          <w:ilvl w:val="1"/>
          <w:numId w:val="3"/>
        </w:numPr>
        <w:spacing w:line="240" w:lineRule="auto"/>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официальном  сайте (</w:t>
      </w:r>
      <w:hyperlink r:id="rId14"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Pr="00BA7F0C">
        <w:rPr>
          <w:rStyle w:val="rvts31451"/>
          <w:sz w:val="24"/>
          <w:szCs w:val="24"/>
        </w:rPr>
        <w:t xml:space="preserve">) </w:t>
      </w:r>
    </w:p>
    <w:p w:rsidR="000C1F8C" w:rsidRPr="00BA7F0C" w:rsidRDefault="000C1F8C" w:rsidP="000C1F8C">
      <w:pPr>
        <w:pStyle w:val="3"/>
        <w:numPr>
          <w:ilvl w:val="0"/>
          <w:numId w:val="0"/>
        </w:numPr>
        <w:spacing w:line="240" w:lineRule="auto"/>
        <w:ind w:left="792"/>
        <w:rPr>
          <w:rStyle w:val="rvts31451"/>
          <w:sz w:val="24"/>
          <w:szCs w:val="24"/>
        </w:rPr>
      </w:pPr>
    </w:p>
    <w:p w:rsidR="001512D9" w:rsidRPr="00BA7F0C" w:rsidRDefault="000C1F8C" w:rsidP="00C902BF">
      <w:pPr>
        <w:pStyle w:val="3"/>
        <w:numPr>
          <w:ilvl w:val="0"/>
          <w:numId w:val="3"/>
        </w:numPr>
        <w:spacing w:line="240" w:lineRule="auto"/>
        <w:ind w:left="0" w:firstLine="0"/>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5F6A2F">
      <w:pPr>
        <w:pStyle w:val="3"/>
        <w:numPr>
          <w:ilvl w:val="0"/>
          <w:numId w:val="0"/>
        </w:numPr>
        <w:spacing w:line="240" w:lineRule="auto"/>
        <w:rPr>
          <w:snapToGrid/>
          <w:sz w:val="24"/>
          <w:szCs w:val="24"/>
        </w:rPr>
      </w:pPr>
    </w:p>
    <w:p w:rsidR="001B4082" w:rsidRPr="001B4082" w:rsidRDefault="005F6A2F" w:rsidP="001B4082">
      <w:pPr>
        <w:pStyle w:val="3"/>
        <w:numPr>
          <w:ilvl w:val="1"/>
          <w:numId w:val="3"/>
        </w:numPr>
        <w:spacing w:line="240" w:lineRule="auto"/>
        <w:rPr>
          <w:sz w:val="24"/>
          <w:szCs w:val="24"/>
        </w:rPr>
      </w:pPr>
      <w:r w:rsidRPr="00BA7F0C">
        <w:rPr>
          <w:sz w:val="24"/>
          <w:szCs w:val="24"/>
        </w:rPr>
        <w:t xml:space="preserve">Предметом </w:t>
      </w:r>
      <w:r w:rsidR="009252C6" w:rsidRPr="00BA7F0C">
        <w:rPr>
          <w:sz w:val="24"/>
          <w:szCs w:val="24"/>
        </w:rPr>
        <w:t xml:space="preserve">запроса </w:t>
      </w:r>
      <w:r w:rsidR="00896E7A" w:rsidRPr="00BA7F0C">
        <w:rPr>
          <w:sz w:val="24"/>
          <w:szCs w:val="24"/>
        </w:rPr>
        <w:t>цен</w:t>
      </w:r>
      <w:r w:rsidRPr="00BA7F0C">
        <w:rPr>
          <w:sz w:val="24"/>
          <w:szCs w:val="24"/>
        </w:rPr>
        <w:t xml:space="preserve"> </w:t>
      </w:r>
      <w:r w:rsidR="00693E14" w:rsidRPr="00BA7F0C">
        <w:rPr>
          <w:bCs/>
          <w:sz w:val="24"/>
          <w:szCs w:val="24"/>
        </w:rPr>
        <w:t xml:space="preserve">на </w:t>
      </w:r>
      <w:r w:rsidR="00693E14" w:rsidRPr="00BA7F0C">
        <w:rPr>
          <w:sz w:val="24"/>
          <w:szCs w:val="24"/>
        </w:rPr>
        <w:t xml:space="preserve">право заключения </w:t>
      </w:r>
      <w:r w:rsidR="00BC060D" w:rsidRPr="00BA7F0C">
        <w:rPr>
          <w:sz w:val="24"/>
          <w:szCs w:val="24"/>
        </w:rPr>
        <w:t>договор</w:t>
      </w:r>
      <w:r w:rsidR="00B97DC7" w:rsidRPr="00BA7F0C">
        <w:rPr>
          <w:sz w:val="24"/>
          <w:szCs w:val="24"/>
        </w:rPr>
        <w:t>ов</w:t>
      </w:r>
      <w:r w:rsidR="00A85390" w:rsidRPr="00BA7F0C">
        <w:rPr>
          <w:bCs/>
          <w:sz w:val="24"/>
          <w:szCs w:val="24"/>
        </w:rPr>
        <w:t>:</w:t>
      </w:r>
    </w:p>
    <w:p w:rsidR="00051058" w:rsidRPr="00051058" w:rsidRDefault="00051058" w:rsidP="00051058">
      <w:pPr>
        <w:pStyle w:val="3"/>
        <w:numPr>
          <w:ilvl w:val="0"/>
          <w:numId w:val="0"/>
        </w:numPr>
        <w:tabs>
          <w:tab w:val="left" w:pos="851"/>
        </w:tabs>
        <w:spacing w:line="240" w:lineRule="auto"/>
        <w:ind w:left="408"/>
        <w:rPr>
          <w:b/>
          <w:sz w:val="24"/>
          <w:szCs w:val="24"/>
        </w:rPr>
      </w:pPr>
      <w:r w:rsidRPr="00051058">
        <w:rPr>
          <w:b/>
          <w:sz w:val="24"/>
          <w:szCs w:val="24"/>
        </w:rPr>
        <w:t xml:space="preserve">ЛОТ № </w:t>
      </w:r>
      <w:r w:rsidR="0056666A">
        <w:rPr>
          <w:b/>
          <w:sz w:val="24"/>
          <w:szCs w:val="24"/>
        </w:rPr>
        <w:t>1</w:t>
      </w:r>
      <w:r w:rsidRPr="00051058">
        <w:rPr>
          <w:b/>
          <w:sz w:val="24"/>
          <w:szCs w:val="24"/>
        </w:rPr>
        <w:t xml:space="preserve"> - выполнение строительно-монтажных работ по строительству трансформаторной подстанции, линии ЛЭП-6кВ (ответвления от РУ-6кВ ТП-202 до РУ-6кВ проектируемой ТП), воздушной линии ВЛИ-0,4кВ от РУ-0,4кВ проектируемой ТП до границ земельных участков заявителей по адресу: Московская область, Пушкинский район, с. </w:t>
      </w:r>
      <w:proofErr w:type="spellStart"/>
      <w:r w:rsidRPr="00051058">
        <w:rPr>
          <w:b/>
          <w:sz w:val="24"/>
          <w:szCs w:val="24"/>
        </w:rPr>
        <w:t>Тарасовка</w:t>
      </w:r>
      <w:proofErr w:type="spellEnd"/>
      <w:r w:rsidRPr="00051058">
        <w:rPr>
          <w:b/>
          <w:sz w:val="24"/>
          <w:szCs w:val="24"/>
        </w:rPr>
        <w:t xml:space="preserve">, кадастровый № 50:13:0080404; </w:t>
      </w:r>
    </w:p>
    <w:p w:rsidR="00051058" w:rsidRPr="00051058" w:rsidRDefault="00051058" w:rsidP="00051058">
      <w:pPr>
        <w:pStyle w:val="3"/>
        <w:numPr>
          <w:ilvl w:val="0"/>
          <w:numId w:val="0"/>
        </w:numPr>
        <w:tabs>
          <w:tab w:val="left" w:pos="851"/>
        </w:tabs>
        <w:spacing w:line="240" w:lineRule="auto"/>
        <w:ind w:left="408"/>
        <w:rPr>
          <w:b/>
          <w:sz w:val="24"/>
          <w:szCs w:val="24"/>
        </w:rPr>
      </w:pPr>
    </w:p>
    <w:p w:rsidR="00F90F7C" w:rsidRDefault="00051058" w:rsidP="00051058">
      <w:pPr>
        <w:pStyle w:val="3"/>
        <w:numPr>
          <w:ilvl w:val="0"/>
          <w:numId w:val="0"/>
        </w:numPr>
        <w:tabs>
          <w:tab w:val="left" w:pos="851"/>
        </w:tabs>
        <w:spacing w:line="240" w:lineRule="auto"/>
        <w:ind w:left="408" w:hanging="68"/>
        <w:jc w:val="left"/>
        <w:rPr>
          <w:b/>
          <w:sz w:val="24"/>
          <w:szCs w:val="24"/>
        </w:rPr>
      </w:pPr>
      <w:r w:rsidRPr="00051058">
        <w:rPr>
          <w:b/>
          <w:sz w:val="24"/>
          <w:szCs w:val="24"/>
        </w:rPr>
        <w:t xml:space="preserve">ЛОТ № </w:t>
      </w:r>
      <w:r w:rsidR="0056666A">
        <w:rPr>
          <w:b/>
          <w:sz w:val="24"/>
          <w:szCs w:val="24"/>
        </w:rPr>
        <w:t>2</w:t>
      </w:r>
      <w:r w:rsidRPr="00051058">
        <w:rPr>
          <w:b/>
          <w:sz w:val="24"/>
          <w:szCs w:val="24"/>
        </w:rPr>
        <w:t xml:space="preserve"> - выполнение строительно-монтажных работ по строительству воздушной линии ВЛИ-0,4кВ от РУ-0,4кВ ТП-68 с.1 </w:t>
      </w:r>
      <w:proofErr w:type="gramStart"/>
      <w:r w:rsidRPr="00051058">
        <w:rPr>
          <w:b/>
          <w:sz w:val="24"/>
          <w:szCs w:val="24"/>
        </w:rPr>
        <w:t>до ВРУ</w:t>
      </w:r>
      <w:proofErr w:type="gramEnd"/>
      <w:r w:rsidRPr="00051058">
        <w:rPr>
          <w:b/>
          <w:sz w:val="24"/>
          <w:szCs w:val="24"/>
        </w:rPr>
        <w:t xml:space="preserve"> здания торгового назначения по адресу: Московская область, г. Королёв, ул. Комитетский лес, у д. № 1.</w:t>
      </w:r>
      <w:r w:rsidR="00DF55B6">
        <w:rPr>
          <w:b/>
          <w:sz w:val="24"/>
          <w:szCs w:val="24"/>
        </w:rPr>
        <w:t xml:space="preserve"> </w:t>
      </w:r>
    </w:p>
    <w:p w:rsidR="00D445D0" w:rsidRPr="00BA7F0C" w:rsidRDefault="00D445D0" w:rsidP="00D445D0">
      <w:pPr>
        <w:pStyle w:val="3"/>
        <w:numPr>
          <w:ilvl w:val="0"/>
          <w:numId w:val="0"/>
        </w:numPr>
        <w:spacing w:line="240" w:lineRule="auto"/>
        <w:ind w:left="792" w:hanging="366"/>
        <w:rPr>
          <w:sz w:val="24"/>
          <w:szCs w:val="24"/>
        </w:rPr>
      </w:pPr>
    </w:p>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Т</w:t>
      </w:r>
      <w:r w:rsidR="00AF0849" w:rsidRPr="00BA7F0C">
        <w:rPr>
          <w:b/>
          <w:sz w:val="24"/>
          <w:szCs w:val="24"/>
        </w:rPr>
        <w:t xml:space="preserve">ребования к содержанию, форме, оформлению и составу заявки на участие в запросе </w:t>
      </w:r>
      <w:r w:rsidR="00896E7A" w:rsidRPr="00BA7F0C">
        <w:rPr>
          <w:b/>
          <w:sz w:val="24"/>
          <w:szCs w:val="24"/>
        </w:rPr>
        <w:t>цен</w:t>
      </w:r>
      <w:r w:rsidRPr="00BA7F0C">
        <w:rPr>
          <w:b/>
          <w:sz w:val="24"/>
          <w:szCs w:val="24"/>
        </w:rPr>
        <w:t>.</w:t>
      </w:r>
    </w:p>
    <w:p w:rsidR="00647F1D" w:rsidRPr="00BA7F0C" w:rsidRDefault="00647F1D" w:rsidP="00B03095">
      <w:pPr>
        <w:pStyle w:val="a8"/>
        <w:spacing w:before="0" w:line="240" w:lineRule="auto"/>
        <w:rPr>
          <w:sz w:val="24"/>
        </w:rPr>
      </w:pPr>
    </w:p>
    <w:p w:rsidR="00183879" w:rsidRPr="00BA7F0C" w:rsidRDefault="00183879" w:rsidP="00C902BF">
      <w:pPr>
        <w:pStyle w:val="3"/>
        <w:numPr>
          <w:ilvl w:val="1"/>
          <w:numId w:val="3"/>
        </w:numPr>
        <w:spacing w:line="240" w:lineRule="auto"/>
        <w:rPr>
          <w:sz w:val="24"/>
          <w:szCs w:val="24"/>
        </w:rPr>
      </w:pPr>
      <w:r w:rsidRPr="00BA7F0C">
        <w:rPr>
          <w:sz w:val="24"/>
          <w:szCs w:val="24"/>
        </w:rPr>
        <w:t>Вс</w:t>
      </w:r>
      <w:r w:rsidR="008B79F6" w:rsidRPr="00BA7F0C">
        <w:rPr>
          <w:sz w:val="24"/>
          <w:szCs w:val="24"/>
        </w:rPr>
        <w:t>е документы, входящие в состав з</w:t>
      </w:r>
      <w:r w:rsidRPr="00BA7F0C">
        <w:rPr>
          <w:sz w:val="24"/>
          <w:szCs w:val="24"/>
        </w:rPr>
        <w:t xml:space="preserve">аявки на участие в запросе </w:t>
      </w:r>
      <w:r w:rsidR="00896E7A" w:rsidRPr="00BA7F0C">
        <w:rPr>
          <w:sz w:val="24"/>
          <w:szCs w:val="24"/>
        </w:rPr>
        <w:t>цен</w:t>
      </w:r>
      <w:r w:rsidRPr="00BA7F0C">
        <w:rPr>
          <w:sz w:val="24"/>
          <w:szCs w:val="24"/>
        </w:rPr>
        <w:t>,</w:t>
      </w:r>
      <w:r w:rsidR="008B79F6" w:rsidRPr="00BA7F0C">
        <w:rPr>
          <w:sz w:val="24"/>
          <w:szCs w:val="24"/>
        </w:rPr>
        <w:t xml:space="preserve"> </w:t>
      </w:r>
      <w:r w:rsidRPr="00BA7F0C">
        <w:rPr>
          <w:sz w:val="24"/>
          <w:szCs w:val="24"/>
        </w:rPr>
        <w:t>должны быть составлены на русском языке. Подача документов, входящих в состав</w:t>
      </w:r>
      <w:r w:rsidR="008B79F6" w:rsidRPr="00BA7F0C">
        <w:rPr>
          <w:sz w:val="24"/>
          <w:szCs w:val="24"/>
        </w:rPr>
        <w:t xml:space="preserve"> з</w:t>
      </w:r>
      <w:r w:rsidRPr="00BA7F0C">
        <w:rPr>
          <w:sz w:val="24"/>
          <w:szCs w:val="24"/>
        </w:rPr>
        <w:t>аявки на иностранном языке должна сопровождаться представлением надлежащим</w:t>
      </w:r>
      <w:r w:rsidR="008B79F6" w:rsidRPr="00BA7F0C">
        <w:rPr>
          <w:sz w:val="24"/>
          <w:szCs w:val="24"/>
        </w:rPr>
        <w:t xml:space="preserve"> </w:t>
      </w:r>
      <w:r w:rsidRPr="00BA7F0C">
        <w:rPr>
          <w:sz w:val="24"/>
          <w:szCs w:val="24"/>
        </w:rPr>
        <w:t>образом заверенного перевода соответствующих документов на русский язык.</w:t>
      </w:r>
    </w:p>
    <w:p w:rsidR="00183879" w:rsidRPr="00BA7F0C" w:rsidRDefault="00183879" w:rsidP="000C1F8C">
      <w:pPr>
        <w:pStyle w:val="3"/>
        <w:numPr>
          <w:ilvl w:val="0"/>
          <w:numId w:val="0"/>
        </w:numPr>
        <w:spacing w:line="240" w:lineRule="auto"/>
        <w:ind w:left="792"/>
        <w:rPr>
          <w:sz w:val="24"/>
          <w:szCs w:val="24"/>
        </w:rPr>
      </w:pPr>
    </w:p>
    <w:p w:rsidR="00183879" w:rsidRPr="00BA7F0C" w:rsidRDefault="00183879" w:rsidP="00C902BF">
      <w:pPr>
        <w:pStyle w:val="3"/>
        <w:numPr>
          <w:ilvl w:val="1"/>
          <w:numId w:val="3"/>
        </w:numPr>
        <w:spacing w:line="240" w:lineRule="auto"/>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183879" w:rsidRPr="00BA7F0C" w:rsidRDefault="00183879" w:rsidP="000C1F8C">
      <w:pPr>
        <w:pStyle w:val="3"/>
        <w:numPr>
          <w:ilvl w:val="0"/>
          <w:numId w:val="0"/>
        </w:numPr>
        <w:spacing w:line="240" w:lineRule="auto"/>
        <w:ind w:left="792"/>
        <w:rPr>
          <w:sz w:val="24"/>
          <w:szCs w:val="24"/>
        </w:rPr>
      </w:pPr>
    </w:p>
    <w:p w:rsidR="00AF0849" w:rsidRPr="00BA7F0C" w:rsidRDefault="001512D9" w:rsidP="00C902BF">
      <w:pPr>
        <w:pStyle w:val="3"/>
        <w:numPr>
          <w:ilvl w:val="1"/>
          <w:numId w:val="3"/>
        </w:numPr>
        <w:spacing w:line="240" w:lineRule="auto"/>
        <w:rPr>
          <w:sz w:val="24"/>
          <w:szCs w:val="24"/>
        </w:rPr>
      </w:pPr>
      <w:r w:rsidRPr="00BA7F0C">
        <w:rPr>
          <w:sz w:val="24"/>
          <w:szCs w:val="24"/>
        </w:rPr>
        <w:t>Заявка должна</w:t>
      </w:r>
      <w:r w:rsidR="00AF0849" w:rsidRPr="00BA7F0C">
        <w:rPr>
          <w:sz w:val="24"/>
          <w:szCs w:val="24"/>
        </w:rPr>
        <w:t xml:space="preserve"> соответствовать требованиям, </w:t>
      </w:r>
      <w:r w:rsidR="00B03095" w:rsidRPr="00BA7F0C">
        <w:rPr>
          <w:sz w:val="24"/>
          <w:szCs w:val="24"/>
        </w:rPr>
        <w:t xml:space="preserve">указанным в настоящей документации о  запросе </w:t>
      </w:r>
      <w:r w:rsidR="00AD5F7F" w:rsidRPr="00BA7F0C">
        <w:rPr>
          <w:sz w:val="24"/>
          <w:szCs w:val="24"/>
        </w:rPr>
        <w:t>цен</w:t>
      </w:r>
      <w:r w:rsidR="00AF0849" w:rsidRPr="00BA7F0C">
        <w:rPr>
          <w:sz w:val="24"/>
          <w:szCs w:val="24"/>
        </w:rPr>
        <w:t xml:space="preserve">. </w:t>
      </w:r>
    </w:p>
    <w:p w:rsidR="008B79F6" w:rsidRPr="00BA7F0C" w:rsidRDefault="008B79F6" w:rsidP="008B79F6">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lastRenderedPageBreak/>
        <w:t xml:space="preserve">При описании условий и </w:t>
      </w:r>
      <w:r w:rsidR="00896E7A" w:rsidRPr="00BA7F0C">
        <w:rPr>
          <w:sz w:val="24"/>
          <w:szCs w:val="24"/>
        </w:rPr>
        <w:t>цен</w:t>
      </w:r>
      <w:r w:rsidRPr="00BA7F0C">
        <w:rPr>
          <w:sz w:val="24"/>
          <w:szCs w:val="24"/>
        </w:rPr>
        <w:t xml:space="preserve"> </w:t>
      </w:r>
      <w:r w:rsidR="008F3DD4" w:rsidRPr="00BA7F0C">
        <w:rPr>
          <w:sz w:val="24"/>
          <w:szCs w:val="24"/>
        </w:rPr>
        <w:t>у</w:t>
      </w:r>
      <w:r w:rsidRPr="00BA7F0C">
        <w:rPr>
          <w:sz w:val="24"/>
          <w:szCs w:val="24"/>
        </w:rPr>
        <w:t xml:space="preserve">частники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A7F0C" w:rsidRDefault="000C1F8C"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Сведения, которые содержатся в </w:t>
      </w:r>
      <w:r w:rsidR="008F3DD4" w:rsidRPr="00BA7F0C">
        <w:rPr>
          <w:sz w:val="24"/>
          <w:szCs w:val="24"/>
        </w:rPr>
        <w:t>з</w:t>
      </w:r>
      <w:r w:rsidRPr="00BA7F0C">
        <w:rPr>
          <w:sz w:val="24"/>
          <w:szCs w:val="24"/>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A7F0C">
        <w:rPr>
          <w:sz w:val="24"/>
          <w:szCs w:val="24"/>
        </w:rPr>
        <w:t>заявка откланяется</w:t>
      </w:r>
      <w:r w:rsidRPr="00BA7F0C">
        <w:rPr>
          <w:sz w:val="24"/>
          <w:szCs w:val="24"/>
        </w:rPr>
        <w:t>.</w:t>
      </w:r>
    </w:p>
    <w:p w:rsidR="000C1F8C" w:rsidRPr="00BA7F0C" w:rsidRDefault="000C1F8C" w:rsidP="000C1F8C">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Все документы, представленные </w:t>
      </w:r>
      <w:r w:rsidR="008F3DD4" w:rsidRPr="00BA7F0C">
        <w:rPr>
          <w:sz w:val="24"/>
          <w:szCs w:val="24"/>
        </w:rPr>
        <w:t>у</w:t>
      </w:r>
      <w:r w:rsidRPr="00BA7F0C">
        <w:rPr>
          <w:sz w:val="24"/>
          <w:szCs w:val="24"/>
        </w:rPr>
        <w:t xml:space="preserve">частниками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быть скреплены печатью и заверены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000C1F8C" w:rsidRPr="00BA7F0C">
        <w:rPr>
          <w:sz w:val="24"/>
          <w:szCs w:val="24"/>
        </w:rPr>
        <w:t xml:space="preserve"> </w:t>
      </w:r>
      <w:r w:rsidRPr="00BA7F0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Соблюдение </w:t>
      </w:r>
      <w:r w:rsidR="000C1F8C" w:rsidRPr="00BA7F0C">
        <w:rPr>
          <w:sz w:val="24"/>
          <w:szCs w:val="24"/>
        </w:rPr>
        <w:t xml:space="preserve">участником запроса </w:t>
      </w:r>
      <w:r w:rsidR="00896E7A" w:rsidRPr="00BA7F0C">
        <w:rPr>
          <w:sz w:val="24"/>
          <w:szCs w:val="24"/>
        </w:rPr>
        <w:t>цен</w:t>
      </w:r>
      <w:r w:rsidR="008F3DD4" w:rsidRPr="00BA7F0C">
        <w:rPr>
          <w:sz w:val="24"/>
          <w:szCs w:val="24"/>
        </w:rPr>
        <w:t xml:space="preserve"> </w:t>
      </w:r>
      <w:r w:rsidRPr="00BA7F0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w:t>
      </w:r>
      <w:r w:rsidR="000C1F8C" w:rsidRPr="00BA7F0C">
        <w:rPr>
          <w:sz w:val="24"/>
          <w:szCs w:val="24"/>
        </w:rPr>
        <w:t xml:space="preserve"> </w:t>
      </w:r>
      <w:r w:rsidRPr="00BA7F0C">
        <w:rPr>
          <w:sz w:val="24"/>
          <w:szCs w:val="24"/>
        </w:rPr>
        <w:t xml:space="preserve">подписью уполномоченного лица </w:t>
      </w:r>
      <w:r w:rsidR="000C1F8C" w:rsidRPr="00BA7F0C">
        <w:rPr>
          <w:sz w:val="24"/>
          <w:szCs w:val="24"/>
        </w:rPr>
        <w:t xml:space="preserve">участника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2D54D1" w:rsidRPr="00BA7F0C" w:rsidRDefault="00991BDC" w:rsidP="00C902BF">
      <w:pPr>
        <w:pStyle w:val="3"/>
        <w:numPr>
          <w:ilvl w:val="1"/>
          <w:numId w:val="3"/>
        </w:numPr>
        <w:spacing w:line="240" w:lineRule="auto"/>
        <w:rPr>
          <w:sz w:val="24"/>
          <w:szCs w:val="24"/>
        </w:rPr>
      </w:pPr>
      <w:r w:rsidRPr="00BA7F0C">
        <w:rPr>
          <w:sz w:val="24"/>
          <w:szCs w:val="24"/>
        </w:rPr>
        <w:t>Заявка должна быть оформлена по фор</w:t>
      </w:r>
      <w:r w:rsidR="002326FB" w:rsidRPr="00BA7F0C">
        <w:rPr>
          <w:sz w:val="24"/>
          <w:szCs w:val="24"/>
        </w:rPr>
        <w:t>ме, приведенной в Приложении №2 к настоящей документации</w:t>
      </w:r>
      <w:r w:rsidRPr="00BA7F0C">
        <w:rPr>
          <w:sz w:val="24"/>
          <w:szCs w:val="24"/>
        </w:rPr>
        <w:t>.</w:t>
      </w:r>
      <w:r w:rsidR="000C1F8C" w:rsidRPr="00BA7F0C">
        <w:rPr>
          <w:sz w:val="24"/>
          <w:szCs w:val="24"/>
        </w:rPr>
        <w:t xml:space="preserve"> Все документы, представляемые участника</w:t>
      </w:r>
      <w:r w:rsidR="004873C9" w:rsidRPr="00BA7F0C">
        <w:rPr>
          <w:sz w:val="24"/>
          <w:szCs w:val="24"/>
        </w:rPr>
        <w:t>ми</w:t>
      </w:r>
      <w:r w:rsidR="000C1F8C" w:rsidRPr="00BA7F0C">
        <w:rPr>
          <w:sz w:val="24"/>
          <w:szCs w:val="24"/>
        </w:rPr>
        <w:t xml:space="preserve"> запроса </w:t>
      </w:r>
      <w:r w:rsidR="00896E7A" w:rsidRPr="00BA7F0C">
        <w:rPr>
          <w:sz w:val="24"/>
          <w:szCs w:val="24"/>
        </w:rPr>
        <w:t>цен</w:t>
      </w:r>
      <w:r w:rsidR="000C1F8C" w:rsidRPr="00BA7F0C">
        <w:rPr>
          <w:sz w:val="24"/>
          <w:szCs w:val="24"/>
        </w:rPr>
        <w:t xml:space="preserve"> в составе заявки, должны быть заполнены по всем пунктам. </w:t>
      </w:r>
      <w:r w:rsidR="002D54D1" w:rsidRPr="00BA7F0C">
        <w:rPr>
          <w:sz w:val="24"/>
          <w:szCs w:val="24"/>
        </w:rPr>
        <w:t xml:space="preserve">Представленные в составе заявки документы не возвращаются лицу, участвующему в </w:t>
      </w:r>
      <w:r w:rsidR="003D09DB" w:rsidRPr="00BA7F0C">
        <w:rPr>
          <w:sz w:val="24"/>
          <w:szCs w:val="24"/>
        </w:rPr>
        <w:t xml:space="preserve">запросе </w:t>
      </w:r>
      <w:r w:rsidR="00896E7A" w:rsidRPr="00BA7F0C">
        <w:rPr>
          <w:sz w:val="24"/>
          <w:szCs w:val="24"/>
        </w:rPr>
        <w:t>цен</w:t>
      </w:r>
      <w:r w:rsidR="002D54D1" w:rsidRPr="00BA7F0C">
        <w:rPr>
          <w:sz w:val="24"/>
          <w:szCs w:val="24"/>
        </w:rPr>
        <w:t>.</w:t>
      </w:r>
    </w:p>
    <w:p w:rsidR="008C56CD" w:rsidRPr="00BA7F0C" w:rsidRDefault="008C56CD" w:rsidP="000C1F8C">
      <w:pPr>
        <w:pStyle w:val="3"/>
        <w:numPr>
          <w:ilvl w:val="0"/>
          <w:numId w:val="0"/>
        </w:numPr>
        <w:spacing w:line="240" w:lineRule="auto"/>
        <w:ind w:left="792"/>
        <w:rPr>
          <w:sz w:val="24"/>
          <w:szCs w:val="24"/>
        </w:rPr>
      </w:pPr>
    </w:p>
    <w:p w:rsidR="008C56CD" w:rsidRPr="00BA7F0C" w:rsidRDefault="008C56CD" w:rsidP="00C902BF">
      <w:pPr>
        <w:pStyle w:val="3"/>
        <w:numPr>
          <w:ilvl w:val="1"/>
          <w:numId w:val="3"/>
        </w:numPr>
        <w:tabs>
          <w:tab w:val="left" w:pos="993"/>
        </w:tabs>
        <w:spacing w:line="240" w:lineRule="auto"/>
        <w:rPr>
          <w:sz w:val="24"/>
          <w:szCs w:val="24"/>
        </w:rPr>
      </w:pPr>
      <w:r w:rsidRPr="00BA7F0C">
        <w:rPr>
          <w:sz w:val="24"/>
          <w:szCs w:val="24"/>
        </w:rPr>
        <w:t>Заявка, которую представляет участник, в соответствии с настоящей документацией должна содержать:</w:t>
      </w:r>
    </w:p>
    <w:p w:rsidR="008C56CD" w:rsidRPr="00BA7F0C" w:rsidRDefault="008C56CD" w:rsidP="008C56CD">
      <w:pPr>
        <w:pStyle w:val="a8"/>
        <w:spacing w:before="0" w:line="240" w:lineRule="auto"/>
        <w:rPr>
          <w:sz w:val="24"/>
        </w:rPr>
      </w:pPr>
    </w:p>
    <w:p w:rsidR="008C56CD" w:rsidRPr="00BA7F0C" w:rsidRDefault="008C56CD" w:rsidP="008B79F6">
      <w:pPr>
        <w:pStyle w:val="a8"/>
        <w:numPr>
          <w:ilvl w:val="2"/>
          <w:numId w:val="3"/>
        </w:numPr>
        <w:tabs>
          <w:tab w:val="left" w:pos="1560"/>
        </w:tabs>
        <w:spacing w:before="0" w:line="240" w:lineRule="auto"/>
        <w:rPr>
          <w:sz w:val="24"/>
        </w:rPr>
      </w:pPr>
      <w:r w:rsidRPr="00BA7F0C">
        <w:rPr>
          <w:sz w:val="24"/>
        </w:rPr>
        <w:t>сведения и документы об участнике, подавшем такую заявку:</w:t>
      </w:r>
    </w:p>
    <w:p w:rsidR="008C56CD" w:rsidRPr="00BA7F0C" w:rsidRDefault="008C56CD" w:rsidP="008C56CD">
      <w:pPr>
        <w:pStyle w:val="a8"/>
        <w:spacing w:before="0" w:line="240" w:lineRule="auto"/>
        <w:rPr>
          <w:sz w:val="24"/>
        </w:rPr>
      </w:pPr>
    </w:p>
    <w:p w:rsidR="00DF55B6" w:rsidRPr="00C0422C" w:rsidRDefault="00DF55B6" w:rsidP="00DF55B6">
      <w:pPr>
        <w:pStyle w:val="a8"/>
        <w:numPr>
          <w:ilvl w:val="0"/>
          <w:numId w:val="30"/>
        </w:numPr>
        <w:tabs>
          <w:tab w:val="left" w:pos="709"/>
        </w:tabs>
        <w:spacing w:before="0" w:line="240" w:lineRule="auto"/>
        <w:rPr>
          <w:sz w:val="23"/>
          <w:szCs w:val="23"/>
        </w:rPr>
      </w:pP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DF55B6" w:rsidRPr="00DF55B6" w:rsidRDefault="00DF55B6" w:rsidP="00DF55B6">
      <w:pPr>
        <w:pStyle w:val="ac"/>
        <w:numPr>
          <w:ilvl w:val="0"/>
          <w:numId w:val="30"/>
        </w:numPr>
        <w:tabs>
          <w:tab w:val="left" w:pos="709"/>
        </w:tabs>
        <w:autoSpaceDE w:val="0"/>
        <w:autoSpaceDN w:val="0"/>
        <w:rPr>
          <w:rFonts w:eastAsia="Times New Roman"/>
          <w:sz w:val="24"/>
          <w:szCs w:val="24"/>
          <w:u w:val="single"/>
          <w:lang w:eastAsia="ru-RU"/>
        </w:rPr>
      </w:pPr>
      <w:r w:rsidRPr="00DF55B6">
        <w:rPr>
          <w:rFonts w:eastAsia="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F55B6">
        <w:rPr>
          <w:rFonts w:eastAsia="Times New Roman"/>
          <w:b/>
          <w:sz w:val="24"/>
          <w:szCs w:val="24"/>
          <w:lang w:eastAsia="ru-RU"/>
        </w:rPr>
        <w:t>выписку из единого государственного реестра юридических лиц</w:t>
      </w:r>
      <w:r w:rsidRPr="00DF55B6">
        <w:rPr>
          <w:rFonts w:eastAsia="Times New Roman"/>
          <w:sz w:val="24"/>
          <w:szCs w:val="24"/>
          <w:lang w:eastAsia="ru-RU"/>
        </w:rPr>
        <w:t xml:space="preserve"> или нотариально заверенную копию такой выписки;</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w:t>
      </w:r>
      <w:r w:rsidRPr="00C0422C">
        <w:rPr>
          <w:rFonts w:ascii="Times New Roman" w:eastAsia="Times New Roman" w:hAnsi="Times New Roman" w:cs="Times New Roman"/>
          <w:sz w:val="23"/>
          <w:szCs w:val="23"/>
          <w:lang w:eastAsia="ru-RU"/>
        </w:rPr>
        <w:lastRenderedPageBreak/>
        <w:t>действия полномочий руководителя и главного бухгалтера должен превышать дату окончания действия договора заключаемого по данной закупке);</w:t>
      </w:r>
    </w:p>
    <w:p w:rsidR="00DF55B6" w:rsidRPr="00322009"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лицензии или допуска СРО (в случае установленном законодательством Российской Федерации)</w:t>
      </w:r>
      <w:r>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F55B6" w:rsidRPr="00C0422C"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Pr>
          <w:rFonts w:ascii="Times New Roman" w:eastAsia="Times New Roman" w:hAnsi="Times New Roman" w:cs="Times New Roman"/>
          <w:sz w:val="23"/>
          <w:szCs w:val="23"/>
          <w:lang w:eastAsia="ru-RU"/>
        </w:rPr>
        <w:t xml:space="preserve"> </w:t>
      </w:r>
      <w:r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F55B6"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8B425C" w:rsidRDefault="008B425C" w:rsidP="008F0FA5">
      <w:pPr>
        <w:autoSpaceDE w:val="0"/>
        <w:autoSpaceDN w:val="0"/>
        <w:spacing w:after="0" w:line="240" w:lineRule="auto"/>
        <w:ind w:left="709" w:hanging="709"/>
        <w:jc w:val="both"/>
        <w:rPr>
          <w:rFonts w:ascii="Times New Roman" w:eastAsia="Times New Roman" w:hAnsi="Times New Roman" w:cs="Times New Roman"/>
          <w:b/>
          <w:sz w:val="23"/>
          <w:szCs w:val="23"/>
          <w:lang w:eastAsia="ru-RU"/>
        </w:rPr>
      </w:pPr>
    </w:p>
    <w:p w:rsidR="008F0FA5" w:rsidRPr="008B425C" w:rsidRDefault="008B425C"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4.10.</w:t>
      </w:r>
      <w:r w:rsidR="0097469E">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Предоставить с</w:t>
      </w:r>
      <w:r w:rsidRPr="008B425C">
        <w:rPr>
          <w:rFonts w:ascii="Times New Roman" w:eastAsia="Times New Roman" w:hAnsi="Times New Roman" w:cs="Times New Roman"/>
          <w:sz w:val="23"/>
          <w:szCs w:val="23"/>
          <w:lang w:eastAsia="ru-RU"/>
        </w:rPr>
        <w:t>правк</w:t>
      </w:r>
      <w:r>
        <w:rPr>
          <w:rFonts w:ascii="Times New Roman" w:eastAsia="Times New Roman" w:hAnsi="Times New Roman" w:cs="Times New Roman"/>
          <w:sz w:val="23"/>
          <w:szCs w:val="23"/>
          <w:lang w:eastAsia="ru-RU"/>
        </w:rPr>
        <w:t>у</w:t>
      </w:r>
      <w:r w:rsidRPr="008B425C">
        <w:rPr>
          <w:rFonts w:ascii="Times New Roman" w:eastAsia="Times New Roman" w:hAnsi="Times New Roman" w:cs="Times New Roman"/>
          <w:sz w:val="23"/>
          <w:szCs w:val="23"/>
          <w:lang w:eastAsia="ru-RU"/>
        </w:rPr>
        <w:t xml:space="preserve"> о кадровых ресурсах</w:t>
      </w:r>
    </w:p>
    <w:p w:rsidR="008F0FA5" w:rsidRPr="00655A19" w:rsidRDefault="008F0FA5" w:rsidP="008F0FA5">
      <w:pPr>
        <w:widowControl w:val="0"/>
        <w:spacing w:after="0" w:line="240" w:lineRule="auto"/>
        <w:jc w:val="both"/>
        <w:rPr>
          <w:rFonts w:ascii="Times New Roman" w:eastAsia="Times New Roman" w:hAnsi="Times New Roman" w:cs="Times New Roman"/>
          <w:b/>
          <w:bCs/>
          <w:color w:val="000000"/>
          <w:sz w:val="23"/>
          <w:szCs w:val="23"/>
          <w:lang w:eastAsia="ru-RU"/>
        </w:rPr>
      </w:pPr>
    </w:p>
    <w:p w:rsidR="008F0FA5" w:rsidRDefault="008F0FA5" w:rsidP="008F0FA5">
      <w:pPr>
        <w:spacing w:after="0" w:line="240" w:lineRule="auto"/>
        <w:jc w:val="center"/>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«Справка о кадровых ресурсах»</w:t>
      </w:r>
    </w:p>
    <w:p w:rsidR="00A674D3" w:rsidRPr="00655A19" w:rsidRDefault="00A674D3" w:rsidP="008F0FA5">
      <w:pPr>
        <w:spacing w:after="0" w:line="240" w:lineRule="auto"/>
        <w:jc w:val="center"/>
        <w:rPr>
          <w:rFonts w:ascii="Times New Roman" w:eastAsia="Times New Roman" w:hAnsi="Times New Roman" w:cs="Times New Roman"/>
          <w:sz w:val="23"/>
          <w:szCs w:val="23"/>
          <w:lang w:eastAsia="ru-RU"/>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949"/>
        <w:gridCol w:w="2567"/>
        <w:gridCol w:w="1594"/>
        <w:gridCol w:w="1869"/>
      </w:tblGrid>
      <w:tr w:rsidR="00A674D3" w:rsidRPr="00655A19" w:rsidTr="0010575B">
        <w:tc>
          <w:tcPr>
            <w:tcW w:w="83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п./п</w:t>
            </w:r>
          </w:p>
        </w:tc>
        <w:tc>
          <w:tcPr>
            <w:tcW w:w="294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Ф.И.О. специалиста</w:t>
            </w:r>
          </w:p>
        </w:tc>
        <w:tc>
          <w:tcPr>
            <w:tcW w:w="256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Должность</w:t>
            </w:r>
          </w:p>
        </w:tc>
        <w:tc>
          <w:tcPr>
            <w:tcW w:w="186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Стаж работы в данной или аналогичной должности, лет)</w:t>
            </w:r>
          </w:p>
        </w:tc>
      </w:tr>
      <w:tr w:rsidR="00A674D3" w:rsidRPr="00655A19" w:rsidTr="0010575B">
        <w:tc>
          <w:tcPr>
            <w:tcW w:w="9816" w:type="dxa"/>
            <w:gridSpan w:val="5"/>
            <w:shd w:val="clear" w:color="auto" w:fill="auto"/>
          </w:tcPr>
          <w:p w:rsidR="00A674D3" w:rsidRPr="00655A19" w:rsidRDefault="00A674D3" w:rsidP="0010575B">
            <w:pPr>
              <w:spacing w:after="0" w:line="240" w:lineRule="auto"/>
              <w:jc w:val="center"/>
              <w:rPr>
                <w:rFonts w:ascii="Times New Roman" w:eastAsia="Times New Roman" w:hAnsi="Times New Roman" w:cs="Times New Roman"/>
                <w:b/>
                <w:sz w:val="23"/>
                <w:szCs w:val="23"/>
                <w:lang w:eastAsia="ru-RU"/>
              </w:rPr>
            </w:pPr>
            <w:r w:rsidRPr="00655A19">
              <w:rPr>
                <w:rFonts w:ascii="Times New Roman" w:eastAsia="Times New Roman" w:hAnsi="Times New Roman" w:cs="Times New Roman"/>
                <w:b/>
                <w:sz w:val="23"/>
                <w:szCs w:val="23"/>
                <w:lang w:eastAsia="ru-RU"/>
              </w:rPr>
              <w:t>Руководящий состав/Инженерно-технический персонал/Снабжение/ Произв</w:t>
            </w:r>
            <w:r>
              <w:rPr>
                <w:rFonts w:ascii="Times New Roman" w:eastAsia="Times New Roman" w:hAnsi="Times New Roman" w:cs="Times New Roman"/>
                <w:b/>
                <w:sz w:val="23"/>
                <w:szCs w:val="23"/>
                <w:lang w:eastAsia="ru-RU"/>
              </w:rPr>
              <w:t>одственно-технический отдел/ИТР</w:t>
            </w:r>
          </w:p>
        </w:tc>
      </w:tr>
      <w:tr w:rsidR="00A674D3" w:rsidRPr="00655A19" w:rsidTr="0010575B">
        <w:tc>
          <w:tcPr>
            <w:tcW w:w="837" w:type="dxa"/>
            <w:shd w:val="clear" w:color="auto" w:fill="auto"/>
          </w:tcPr>
          <w:p w:rsidR="00A674D3" w:rsidRPr="00655A19" w:rsidRDefault="00A674D3" w:rsidP="00A674D3">
            <w:pPr>
              <w:numPr>
                <w:ilvl w:val="0"/>
                <w:numId w:val="31"/>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r>
    </w:tbl>
    <w:p w:rsidR="008F0FA5" w:rsidRPr="00655A19" w:rsidRDefault="008F0FA5" w:rsidP="008F0FA5">
      <w:pPr>
        <w:spacing w:after="0" w:line="240" w:lineRule="auto"/>
        <w:rPr>
          <w:rFonts w:ascii="Times New Roman" w:eastAsia="Times New Roman" w:hAnsi="Times New Roman" w:cs="Times New Roman"/>
          <w:sz w:val="23"/>
          <w:szCs w:val="23"/>
          <w:lang w:eastAsia="ru-RU"/>
        </w:rPr>
      </w:pPr>
    </w:p>
    <w:p w:rsidR="008F0FA5" w:rsidRDefault="008F0FA5" w:rsidP="008F0FA5">
      <w:pPr>
        <w:spacing w:after="0" w:line="240" w:lineRule="auto"/>
        <w:ind w:left="567" w:hanging="567"/>
        <w:contextualSpacing/>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 </w:t>
      </w:r>
    </w:p>
    <w:p w:rsidR="008F0FA5" w:rsidRPr="00655A19" w:rsidRDefault="008F0FA5" w:rsidP="008F0FA5">
      <w:pPr>
        <w:spacing w:after="0" w:line="240" w:lineRule="auto"/>
        <w:ind w:left="567" w:hanging="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4.10.</w:t>
      </w:r>
      <w:r w:rsidR="0097469E">
        <w:rPr>
          <w:rFonts w:ascii="Times New Roman" w:eastAsia="Times New Roman" w:hAnsi="Times New Roman" w:cs="Times New Roman"/>
          <w:sz w:val="23"/>
          <w:szCs w:val="23"/>
          <w:lang w:eastAsia="ru-RU"/>
        </w:rPr>
        <w:t>3</w:t>
      </w:r>
      <w:r>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Предоставить оригинал справки в следующем виде:</w:t>
      </w:r>
    </w:p>
    <w:p w:rsidR="008F0FA5" w:rsidRPr="00655A19" w:rsidRDefault="008F0FA5" w:rsidP="008F0FA5">
      <w:pPr>
        <w:pStyle w:val="ac"/>
        <w:ind w:hanging="567"/>
        <w:rPr>
          <w:rFonts w:eastAsia="Times New Roman"/>
          <w:sz w:val="23"/>
          <w:szCs w:val="23"/>
          <w:lang w:eastAsia="ru-RU"/>
        </w:rPr>
      </w:pPr>
    </w:p>
    <w:p w:rsidR="008F0FA5" w:rsidRPr="0097469E" w:rsidRDefault="0097469E" w:rsidP="0097469E">
      <w:pPr>
        <w:pStyle w:val="ac"/>
        <w:numPr>
          <w:ilvl w:val="2"/>
          <w:numId w:val="36"/>
        </w:numPr>
        <w:autoSpaceDE w:val="0"/>
        <w:autoSpaceDN w:val="0"/>
        <w:rPr>
          <w:rFonts w:eastAsia="Times New Roman"/>
          <w:sz w:val="23"/>
          <w:szCs w:val="23"/>
          <w:lang w:eastAsia="ru-RU"/>
        </w:rPr>
      </w:pPr>
      <w:r>
        <w:rPr>
          <w:rFonts w:eastAsia="Times New Roman"/>
          <w:sz w:val="23"/>
          <w:szCs w:val="23"/>
          <w:lang w:eastAsia="ru-RU"/>
        </w:rPr>
        <w:lastRenderedPageBreak/>
        <w:t>Д</w:t>
      </w:r>
      <w:r w:rsidR="008F0FA5" w:rsidRPr="0097469E">
        <w:rPr>
          <w:rFonts w:eastAsia="Times New Roman"/>
          <w:sz w:val="23"/>
          <w:szCs w:val="23"/>
          <w:lang w:eastAsia="ru-RU"/>
        </w:rPr>
        <w:t>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8F0FA5" w:rsidRPr="00655A19" w:rsidRDefault="008F0FA5" w:rsidP="008F0FA5">
      <w:pPr>
        <w:autoSpaceDE w:val="0"/>
        <w:autoSpaceDN w:val="0"/>
        <w:spacing w:after="0" w:line="240" w:lineRule="auto"/>
        <w:ind w:hanging="567"/>
        <w:jc w:val="both"/>
        <w:rPr>
          <w:rFonts w:ascii="Times New Roman" w:eastAsia="Times New Roman" w:hAnsi="Times New Roman" w:cs="Times New Roman"/>
          <w:sz w:val="23"/>
          <w:szCs w:val="23"/>
          <w:lang w:eastAsia="ru-RU"/>
        </w:rPr>
      </w:pPr>
    </w:p>
    <w:p w:rsidR="008F0FA5" w:rsidRPr="0097469E" w:rsidRDefault="0097469E" w:rsidP="0097469E">
      <w:pPr>
        <w:pStyle w:val="ac"/>
        <w:numPr>
          <w:ilvl w:val="2"/>
          <w:numId w:val="36"/>
        </w:numPr>
        <w:autoSpaceDE w:val="0"/>
        <w:autoSpaceDN w:val="0"/>
        <w:rPr>
          <w:rFonts w:eastAsia="Times New Roman"/>
          <w:sz w:val="23"/>
          <w:szCs w:val="23"/>
          <w:lang w:eastAsia="ru-RU"/>
        </w:rPr>
      </w:pPr>
      <w:r>
        <w:rPr>
          <w:rFonts w:eastAsia="Times New Roman"/>
          <w:sz w:val="23"/>
          <w:szCs w:val="23"/>
          <w:lang w:eastAsia="ru-RU"/>
        </w:rPr>
        <w:t>Д</w:t>
      </w:r>
      <w:r w:rsidR="008F0FA5" w:rsidRPr="0097469E">
        <w:rPr>
          <w:rFonts w:eastAsia="Times New Roman"/>
          <w:sz w:val="23"/>
          <w:szCs w:val="23"/>
          <w:lang w:eastAsia="ru-RU"/>
        </w:rPr>
        <w:t>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8F0FA5" w:rsidRPr="00322009" w:rsidRDefault="008F0FA5" w:rsidP="008F0FA5">
      <w:pPr>
        <w:tabs>
          <w:tab w:val="left" w:pos="709"/>
        </w:tabs>
        <w:spacing w:after="0" w:line="240" w:lineRule="auto"/>
        <w:contextualSpacing/>
        <w:jc w:val="both"/>
        <w:rPr>
          <w:rFonts w:ascii="Times New Roman" w:eastAsia="Times New Roman" w:hAnsi="Times New Roman" w:cs="Times New Roman"/>
          <w:lang w:eastAsia="ru-RU"/>
        </w:rPr>
      </w:pPr>
    </w:p>
    <w:p w:rsidR="008F0FA5" w:rsidRPr="00322009" w:rsidRDefault="008F0FA5" w:rsidP="008F0FA5">
      <w:pPr>
        <w:tabs>
          <w:tab w:val="left" w:pos="709"/>
        </w:tabs>
        <w:autoSpaceDE w:val="0"/>
        <w:autoSpaceDN w:val="0"/>
        <w:spacing w:after="0" w:line="240" w:lineRule="auto"/>
        <w:jc w:val="both"/>
        <w:rPr>
          <w:rFonts w:ascii="Times New Roman" w:eastAsia="Times New Roman" w:hAnsi="Times New Roman" w:cs="Times New Roman"/>
          <w:lang w:eastAsia="ru-RU"/>
        </w:rPr>
      </w:pPr>
    </w:p>
    <w:p w:rsidR="008F0FA5" w:rsidRPr="00C36718" w:rsidRDefault="008F0FA5" w:rsidP="008F0FA5">
      <w:pPr>
        <w:pStyle w:val="a8"/>
        <w:numPr>
          <w:ilvl w:val="2"/>
          <w:numId w:val="33"/>
        </w:numPr>
        <w:tabs>
          <w:tab w:val="left" w:pos="709"/>
          <w:tab w:val="left" w:pos="1701"/>
          <w:tab w:val="left" w:pos="1985"/>
        </w:tabs>
        <w:spacing w:before="0" w:line="240" w:lineRule="auto"/>
        <w:ind w:left="709" w:hanging="709"/>
        <w:rPr>
          <w:b/>
          <w:sz w:val="23"/>
          <w:szCs w:val="23"/>
        </w:rPr>
      </w:pPr>
      <w:r w:rsidRPr="00C36718">
        <w:rPr>
          <w:b/>
          <w:sz w:val="23"/>
          <w:szCs w:val="23"/>
        </w:rPr>
        <w:t>свидетельство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8F0FA5" w:rsidRDefault="008F0FA5" w:rsidP="008F0FA5">
      <w:pPr>
        <w:pStyle w:val="ac"/>
        <w:tabs>
          <w:tab w:val="left" w:pos="709"/>
        </w:tabs>
        <w:ind w:left="0" w:firstLine="0"/>
        <w:rPr>
          <w:sz w:val="23"/>
          <w:szCs w:val="23"/>
        </w:rPr>
      </w:pPr>
    </w:p>
    <w:p w:rsidR="008F0FA5" w:rsidRPr="00A82759" w:rsidRDefault="008F0FA5" w:rsidP="00A82759">
      <w:pPr>
        <w:pStyle w:val="ac"/>
        <w:numPr>
          <w:ilvl w:val="2"/>
          <w:numId w:val="33"/>
        </w:numPr>
        <w:tabs>
          <w:tab w:val="left" w:pos="709"/>
        </w:tabs>
        <w:ind w:left="709"/>
        <w:rPr>
          <w:sz w:val="22"/>
        </w:rPr>
      </w:pPr>
      <w:r w:rsidRPr="00A82759">
        <w:rPr>
          <w:sz w:val="23"/>
          <w:szCs w:val="23"/>
        </w:rPr>
        <w:t xml:space="preserve">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w:t>
      </w:r>
      <w:r w:rsidRPr="00A82759">
        <w:rPr>
          <w:sz w:val="22"/>
        </w:rPr>
        <w:t>второй и третий экземпляр не прошивается).</w:t>
      </w:r>
    </w:p>
    <w:p w:rsidR="008F0FA5" w:rsidRPr="00A82759" w:rsidRDefault="008F0FA5" w:rsidP="008F0FA5">
      <w:pPr>
        <w:pStyle w:val="ac"/>
        <w:tabs>
          <w:tab w:val="left" w:pos="709"/>
        </w:tabs>
        <w:ind w:left="0" w:firstLine="0"/>
        <w:rPr>
          <w:sz w:val="22"/>
        </w:rPr>
      </w:pPr>
    </w:p>
    <w:p w:rsidR="008F0FA5" w:rsidRDefault="008F0FA5" w:rsidP="00A82759">
      <w:pPr>
        <w:pStyle w:val="ac"/>
        <w:numPr>
          <w:ilvl w:val="2"/>
          <w:numId w:val="33"/>
        </w:numPr>
        <w:ind w:left="709" w:hanging="709"/>
        <w:rPr>
          <w:rFonts w:eastAsia="Times New Roman"/>
          <w:lang w:eastAsia="ru-RU"/>
        </w:rPr>
      </w:pPr>
      <w:r w:rsidRPr="00A82759">
        <w:rPr>
          <w:sz w:val="22"/>
        </w:rPr>
        <w:t>Предоставить смету на электромонтажные работы которая должна быть составлена в трех экземплярах по каждому объекту отдельно (первый</w:t>
      </w:r>
      <w:r w:rsidRPr="009E63CA">
        <w:rPr>
          <w:sz w:val="23"/>
          <w:szCs w:val="23"/>
        </w:rPr>
        <w:t xml:space="preserve">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риложение 1 к проекту договора)</w:t>
      </w:r>
    </w:p>
    <w:p w:rsidR="008F0FA5" w:rsidRPr="008F1861" w:rsidRDefault="008F0FA5" w:rsidP="008F0FA5">
      <w:pPr>
        <w:tabs>
          <w:tab w:val="left" w:pos="709"/>
        </w:tabs>
        <w:spacing w:after="0" w:line="240" w:lineRule="auto"/>
        <w:contextualSpacing/>
        <w:jc w:val="both"/>
        <w:rPr>
          <w:rFonts w:ascii="Times New Roman" w:eastAsia="Times New Roman" w:hAnsi="Times New Roman" w:cs="Times New Roman"/>
          <w:lang w:eastAsia="ru-RU"/>
        </w:rPr>
      </w:pPr>
    </w:p>
    <w:p w:rsidR="00B603D6" w:rsidRPr="00BA7F0C" w:rsidRDefault="00B603D6" w:rsidP="008F0FA5">
      <w:pPr>
        <w:pStyle w:val="a8"/>
        <w:numPr>
          <w:ilvl w:val="2"/>
          <w:numId w:val="33"/>
        </w:numPr>
        <w:tabs>
          <w:tab w:val="left" w:pos="1701"/>
        </w:tabs>
        <w:spacing w:before="0" w:line="240" w:lineRule="auto"/>
        <w:rPr>
          <w:sz w:val="24"/>
        </w:rPr>
      </w:pPr>
      <w:r w:rsidRPr="00BA7F0C">
        <w:rPr>
          <w:sz w:val="24"/>
        </w:rPr>
        <w:t>все заполненные приложения к заявке;</w:t>
      </w:r>
    </w:p>
    <w:p w:rsidR="00B603D6" w:rsidRPr="00BA7F0C" w:rsidRDefault="00B603D6" w:rsidP="00B603D6">
      <w:pPr>
        <w:pStyle w:val="a8"/>
        <w:spacing w:before="0" w:line="240" w:lineRule="auto"/>
        <w:rPr>
          <w:sz w:val="24"/>
        </w:rPr>
      </w:pPr>
    </w:p>
    <w:p w:rsidR="00B603D6" w:rsidRPr="00BA7F0C" w:rsidRDefault="00B603D6" w:rsidP="008F0FA5">
      <w:pPr>
        <w:pStyle w:val="a8"/>
        <w:numPr>
          <w:ilvl w:val="2"/>
          <w:numId w:val="33"/>
        </w:numPr>
        <w:tabs>
          <w:tab w:val="left" w:pos="1701"/>
          <w:tab w:val="left" w:pos="1985"/>
        </w:tabs>
        <w:spacing w:before="0" w:line="240" w:lineRule="auto"/>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7D4867" w:rsidRPr="00BA7F0C" w:rsidRDefault="007D4867" w:rsidP="007D4867">
      <w:pPr>
        <w:pStyle w:val="ac"/>
        <w:rPr>
          <w:sz w:val="24"/>
          <w:szCs w:val="24"/>
        </w:rPr>
      </w:pPr>
    </w:p>
    <w:p w:rsidR="00B603D6" w:rsidRPr="00BA7F0C" w:rsidRDefault="00B603D6" w:rsidP="008F0FA5">
      <w:pPr>
        <w:pStyle w:val="a8"/>
        <w:numPr>
          <w:ilvl w:val="2"/>
          <w:numId w:val="33"/>
        </w:numPr>
        <w:tabs>
          <w:tab w:val="left" w:pos="1701"/>
          <w:tab w:val="left" w:pos="1985"/>
        </w:tabs>
        <w:spacing w:before="0" w:line="240" w:lineRule="auto"/>
        <w:rPr>
          <w:sz w:val="24"/>
        </w:rPr>
      </w:pPr>
      <w:r w:rsidRPr="00BA7F0C">
        <w:rPr>
          <w:sz w:val="24"/>
        </w:rPr>
        <w:t>иные документы на усмотрение участника (положительные рекомендации).</w:t>
      </w:r>
    </w:p>
    <w:p w:rsidR="00B603D6" w:rsidRPr="00BA7F0C" w:rsidRDefault="00B603D6" w:rsidP="00B603D6">
      <w:pPr>
        <w:pStyle w:val="ac"/>
        <w:rPr>
          <w:sz w:val="24"/>
          <w:szCs w:val="24"/>
        </w:rPr>
      </w:pPr>
    </w:p>
    <w:p w:rsidR="00B603D6" w:rsidRPr="00BA7F0C" w:rsidRDefault="00B603D6" w:rsidP="008F0FA5">
      <w:pPr>
        <w:pStyle w:val="3"/>
        <w:numPr>
          <w:ilvl w:val="1"/>
          <w:numId w:val="33"/>
        </w:numPr>
        <w:tabs>
          <w:tab w:val="left" w:pos="993"/>
        </w:tabs>
        <w:spacing w:line="240" w:lineRule="auto"/>
        <w:rPr>
          <w:b/>
          <w:sz w:val="24"/>
          <w:szCs w:val="24"/>
        </w:rPr>
      </w:pPr>
      <w:r w:rsidRPr="00BA7F0C">
        <w:rPr>
          <w:b/>
          <w:sz w:val="24"/>
          <w:szCs w:val="24"/>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BA7F0C" w:rsidRDefault="003F50CD" w:rsidP="003F50CD">
      <w:pPr>
        <w:pStyle w:val="ac"/>
        <w:rPr>
          <w:sz w:val="24"/>
          <w:szCs w:val="24"/>
        </w:rPr>
      </w:pPr>
    </w:p>
    <w:p w:rsidR="008C56CD" w:rsidRDefault="008C56CD" w:rsidP="008F0FA5">
      <w:pPr>
        <w:pStyle w:val="3"/>
        <w:numPr>
          <w:ilvl w:val="1"/>
          <w:numId w:val="33"/>
        </w:numPr>
        <w:tabs>
          <w:tab w:val="left" w:pos="993"/>
        </w:tabs>
        <w:spacing w:line="240" w:lineRule="auto"/>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2D54D1">
      <w:pPr>
        <w:pStyle w:val="a8"/>
        <w:spacing w:before="0" w:line="240" w:lineRule="auto"/>
        <w:rPr>
          <w:sz w:val="24"/>
        </w:rPr>
      </w:pPr>
    </w:p>
    <w:p w:rsidR="00A8659B" w:rsidRPr="00BA7F0C" w:rsidRDefault="00E41CE8" w:rsidP="008F0FA5">
      <w:pPr>
        <w:pStyle w:val="3"/>
        <w:numPr>
          <w:ilvl w:val="0"/>
          <w:numId w:val="33"/>
        </w:numPr>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B03095">
      <w:pPr>
        <w:pStyle w:val="ac"/>
        <w:rPr>
          <w:b/>
          <w:sz w:val="24"/>
          <w:szCs w:val="24"/>
        </w:rPr>
      </w:pPr>
    </w:p>
    <w:p w:rsidR="00EA4746" w:rsidRPr="00EA4746" w:rsidRDefault="00EA4746" w:rsidP="00EA4746">
      <w:pPr>
        <w:pStyle w:val="3"/>
        <w:numPr>
          <w:ilvl w:val="1"/>
          <w:numId w:val="26"/>
        </w:numPr>
        <w:rPr>
          <w:sz w:val="24"/>
          <w:szCs w:val="24"/>
        </w:rPr>
      </w:pPr>
      <w:r w:rsidRPr="00EA4746">
        <w:rPr>
          <w:sz w:val="24"/>
          <w:szCs w:val="24"/>
        </w:rPr>
        <w:lastRenderedPageBreak/>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8F0FA5">
      <w:pPr>
        <w:pStyle w:val="3"/>
        <w:numPr>
          <w:ilvl w:val="0"/>
          <w:numId w:val="3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BD1EED">
      <w:pPr>
        <w:pStyle w:val="3"/>
        <w:numPr>
          <w:ilvl w:val="0"/>
          <w:numId w:val="0"/>
        </w:numPr>
        <w:spacing w:line="240" w:lineRule="auto"/>
        <w:rPr>
          <w:rStyle w:val="FontStyle59"/>
          <w:sz w:val="24"/>
          <w:szCs w:val="24"/>
        </w:rPr>
      </w:pPr>
    </w:p>
    <w:p w:rsidR="000C1F8C" w:rsidRPr="00BA7F0C" w:rsidRDefault="00A82759" w:rsidP="00A82759">
      <w:pPr>
        <w:pStyle w:val="3"/>
        <w:numPr>
          <w:ilvl w:val="0"/>
          <w:numId w:val="0"/>
        </w:numPr>
        <w:tabs>
          <w:tab w:val="left" w:pos="993"/>
        </w:tabs>
        <w:spacing w:line="240" w:lineRule="auto"/>
        <w:ind w:left="360"/>
        <w:rPr>
          <w:sz w:val="24"/>
          <w:szCs w:val="24"/>
        </w:rPr>
      </w:pPr>
      <w:r>
        <w:rPr>
          <w:sz w:val="24"/>
          <w:szCs w:val="24"/>
        </w:rPr>
        <w:t>6.1.</w:t>
      </w:r>
      <w:r w:rsidR="00BD1EED"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A82759">
      <w:pPr>
        <w:pStyle w:val="ac"/>
        <w:ind w:left="426" w:firstLine="0"/>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A82759">
      <w:pPr>
        <w:pStyle w:val="3"/>
        <w:numPr>
          <w:ilvl w:val="0"/>
          <w:numId w:val="35"/>
        </w:numPr>
        <w:spacing w:line="240" w:lineRule="auto"/>
        <w:ind w:left="0" w:firstLine="0"/>
        <w:rPr>
          <w:b/>
          <w:sz w:val="24"/>
          <w:szCs w:val="24"/>
        </w:rPr>
      </w:pPr>
      <w:r w:rsidRPr="00BA7F0C">
        <w:rPr>
          <w:b/>
          <w:sz w:val="24"/>
          <w:szCs w:val="24"/>
        </w:rPr>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A82759" w:rsidP="00BA7F0C">
      <w:pPr>
        <w:pStyle w:val="3"/>
        <w:numPr>
          <w:ilvl w:val="0"/>
          <w:numId w:val="0"/>
        </w:numPr>
        <w:tabs>
          <w:tab w:val="left" w:pos="993"/>
        </w:tabs>
        <w:spacing w:line="240" w:lineRule="auto"/>
        <w:ind w:left="792"/>
        <w:rPr>
          <w:sz w:val="24"/>
          <w:szCs w:val="24"/>
        </w:rPr>
      </w:pPr>
      <w:r>
        <w:rPr>
          <w:sz w:val="24"/>
          <w:szCs w:val="24"/>
        </w:rPr>
        <w:t>7.1.</w:t>
      </w:r>
      <w:r w:rsidR="00293CDE" w:rsidRPr="00BA7F0C">
        <w:rPr>
          <w:sz w:val="24"/>
          <w:szCs w:val="24"/>
        </w:rPr>
        <w:t xml:space="preserve">Начальная </w:t>
      </w:r>
      <w:r w:rsidR="008B63FF" w:rsidRPr="00BA7F0C">
        <w:rPr>
          <w:sz w:val="24"/>
          <w:szCs w:val="24"/>
        </w:rPr>
        <w:t xml:space="preserve">(максимальная) </w:t>
      </w:r>
      <w:r w:rsidR="00293CDE" w:rsidRPr="00BA7F0C">
        <w:rPr>
          <w:sz w:val="24"/>
          <w:szCs w:val="24"/>
        </w:rPr>
        <w:t>ц</w:t>
      </w:r>
      <w:r w:rsidR="00652C1E" w:rsidRPr="00BA7F0C">
        <w:rPr>
          <w:sz w:val="24"/>
          <w:szCs w:val="24"/>
        </w:rPr>
        <w:t>ена договора</w:t>
      </w:r>
      <w:r w:rsidR="00EF7921">
        <w:rPr>
          <w:sz w:val="24"/>
          <w:szCs w:val="24"/>
        </w:rPr>
        <w:t>:</w:t>
      </w:r>
    </w:p>
    <w:p w:rsidR="00051058" w:rsidRPr="00051058" w:rsidRDefault="00051058" w:rsidP="00051058">
      <w:pPr>
        <w:spacing w:after="0" w:line="240" w:lineRule="auto"/>
        <w:ind w:left="851" w:right="-1"/>
        <w:rPr>
          <w:rFonts w:ascii="Times New Roman" w:eastAsia="Times New Roman" w:hAnsi="Times New Roman" w:cs="Times New Roman"/>
          <w:i/>
          <w:u w:val="single"/>
        </w:rPr>
      </w:pPr>
      <w:r w:rsidRPr="00051058">
        <w:rPr>
          <w:rFonts w:ascii="Times New Roman" w:eastAsia="Times New Roman" w:hAnsi="Times New Roman" w:cs="Times New Roman"/>
          <w:i/>
          <w:u w:val="single"/>
        </w:rPr>
        <w:t xml:space="preserve">ЛОТ № </w:t>
      </w:r>
      <w:r w:rsidR="0056666A">
        <w:rPr>
          <w:rFonts w:ascii="Times New Roman" w:eastAsia="Times New Roman" w:hAnsi="Times New Roman" w:cs="Times New Roman"/>
          <w:i/>
          <w:u w:val="single"/>
        </w:rPr>
        <w:t>1</w:t>
      </w:r>
      <w:r w:rsidRPr="00051058">
        <w:rPr>
          <w:rFonts w:ascii="Times New Roman" w:eastAsia="Times New Roman" w:hAnsi="Times New Roman" w:cs="Times New Roman"/>
          <w:i/>
          <w:u w:val="single"/>
        </w:rPr>
        <w:t xml:space="preserve"> - 3 400 000,00 (Три миллиона четыреста тысяч рублей 00 копеек) (с учетом всех расходов, налогов, сборов, связанных с заключением и выполнением договора);</w:t>
      </w:r>
    </w:p>
    <w:p w:rsidR="00051058" w:rsidRDefault="00051058" w:rsidP="00051058">
      <w:pPr>
        <w:spacing w:after="0" w:line="240" w:lineRule="auto"/>
        <w:ind w:left="851" w:right="-1"/>
        <w:rPr>
          <w:rFonts w:ascii="Times New Roman" w:eastAsia="Times New Roman" w:hAnsi="Times New Roman" w:cs="Times New Roman"/>
          <w:i/>
          <w:u w:val="single"/>
        </w:rPr>
      </w:pPr>
      <w:r w:rsidRPr="00051058">
        <w:rPr>
          <w:rFonts w:ascii="Times New Roman" w:eastAsia="Times New Roman" w:hAnsi="Times New Roman" w:cs="Times New Roman"/>
          <w:i/>
          <w:u w:val="single"/>
        </w:rPr>
        <w:t xml:space="preserve">ЛОТ № </w:t>
      </w:r>
      <w:r w:rsidR="0056666A">
        <w:rPr>
          <w:rFonts w:ascii="Times New Roman" w:eastAsia="Times New Roman" w:hAnsi="Times New Roman" w:cs="Times New Roman"/>
          <w:i/>
          <w:u w:val="single"/>
        </w:rPr>
        <w:t>2</w:t>
      </w:r>
      <w:r w:rsidRPr="00051058">
        <w:rPr>
          <w:rFonts w:ascii="Times New Roman" w:eastAsia="Times New Roman" w:hAnsi="Times New Roman" w:cs="Times New Roman"/>
          <w:i/>
          <w:u w:val="single"/>
        </w:rPr>
        <w:t xml:space="preserve"> - 600 000,00 (Шестьсот тысяч рублей 00 копеек) (с учетом всех расходов, налогов, сборов, связанных с заключением и выполнением договора).</w:t>
      </w:r>
    </w:p>
    <w:p w:rsidR="00DB3852" w:rsidRPr="00BA7F0C" w:rsidRDefault="00DB3852" w:rsidP="00A82759">
      <w:pPr>
        <w:pStyle w:val="3"/>
        <w:numPr>
          <w:ilvl w:val="1"/>
          <w:numId w:val="35"/>
        </w:numPr>
        <w:tabs>
          <w:tab w:val="left" w:pos="993"/>
        </w:tabs>
        <w:spacing w:line="240" w:lineRule="auto"/>
        <w:rPr>
          <w:sz w:val="24"/>
          <w:szCs w:val="24"/>
        </w:rPr>
      </w:pPr>
      <w:r w:rsidRPr="00BA7F0C">
        <w:rPr>
          <w:sz w:val="24"/>
          <w:szCs w:val="24"/>
        </w:rPr>
        <w:lastRenderedPageBreak/>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3F50CD">
      <w:pPr>
        <w:pStyle w:val="ac"/>
        <w:rPr>
          <w:sz w:val="24"/>
          <w:szCs w:val="24"/>
        </w:rPr>
      </w:pPr>
    </w:p>
    <w:p w:rsidR="00DB3852" w:rsidRPr="00BA7F0C" w:rsidRDefault="00183879" w:rsidP="00A82759">
      <w:pPr>
        <w:pStyle w:val="3"/>
        <w:numPr>
          <w:ilvl w:val="1"/>
          <w:numId w:val="35"/>
        </w:numPr>
        <w:tabs>
          <w:tab w:val="left" w:pos="993"/>
        </w:tabs>
        <w:spacing w:line="240" w:lineRule="auto"/>
        <w:rPr>
          <w:sz w:val="24"/>
          <w:szCs w:val="24"/>
        </w:rPr>
      </w:pPr>
      <w:r w:rsidRPr="00BA7F0C">
        <w:rPr>
          <w:sz w:val="24"/>
          <w:szCs w:val="24"/>
        </w:rPr>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A82759" w:rsidP="00A82759">
      <w:pPr>
        <w:pStyle w:val="3"/>
        <w:numPr>
          <w:ilvl w:val="0"/>
          <w:numId w:val="0"/>
        </w:numPr>
        <w:tabs>
          <w:tab w:val="left" w:pos="993"/>
        </w:tabs>
        <w:spacing w:line="240" w:lineRule="auto"/>
        <w:ind w:left="720"/>
        <w:rPr>
          <w:color w:val="000000"/>
          <w:sz w:val="24"/>
          <w:szCs w:val="24"/>
        </w:rPr>
      </w:pPr>
      <w:r>
        <w:rPr>
          <w:sz w:val="24"/>
          <w:szCs w:val="24"/>
        </w:rPr>
        <w:t>8.1.</w:t>
      </w:r>
      <w:r w:rsidR="00D3127F" w:rsidRPr="00F3776C">
        <w:rPr>
          <w:sz w:val="24"/>
          <w:szCs w:val="24"/>
        </w:rPr>
        <w:t>Форма, сроки и порядок оплаты услуг определяются проектом договора (Приложение 1 к настоящей документации)</w:t>
      </w:r>
      <w:r w:rsidR="00D3127F"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A82759" w:rsidP="00A82759">
      <w:pPr>
        <w:pStyle w:val="3"/>
        <w:numPr>
          <w:ilvl w:val="0"/>
          <w:numId w:val="0"/>
        </w:numPr>
        <w:tabs>
          <w:tab w:val="left" w:pos="993"/>
        </w:tabs>
        <w:spacing w:line="240" w:lineRule="auto"/>
        <w:ind w:left="720"/>
        <w:rPr>
          <w:sz w:val="24"/>
          <w:szCs w:val="24"/>
        </w:rPr>
      </w:pPr>
      <w:r>
        <w:rPr>
          <w:sz w:val="24"/>
          <w:szCs w:val="24"/>
        </w:rPr>
        <w:t>9.1.</w:t>
      </w:r>
      <w:r w:rsidR="00F429E7" w:rsidRPr="00ED334B">
        <w:rPr>
          <w:sz w:val="24"/>
          <w:szCs w:val="24"/>
        </w:rPr>
        <w:t xml:space="preserve">Для участия в запросе </w:t>
      </w:r>
      <w:r w:rsidR="00896E7A" w:rsidRPr="00ED334B">
        <w:rPr>
          <w:sz w:val="24"/>
          <w:szCs w:val="24"/>
        </w:rPr>
        <w:t>цен</w:t>
      </w:r>
      <w:r w:rsidR="00F429E7"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00F429E7" w:rsidRPr="00ED334B">
        <w:rPr>
          <w:sz w:val="24"/>
          <w:szCs w:val="24"/>
        </w:rPr>
        <w:t xml:space="preserve"> подает заявку в срок и по форме, в соответствии с документацией.</w:t>
      </w:r>
    </w:p>
    <w:p w:rsidR="00F429E7" w:rsidRPr="00ED334B" w:rsidRDefault="00F429E7" w:rsidP="00BD1EED">
      <w:pPr>
        <w:pStyle w:val="3"/>
        <w:numPr>
          <w:ilvl w:val="0"/>
          <w:numId w:val="0"/>
        </w:numPr>
        <w:tabs>
          <w:tab w:val="left" w:pos="993"/>
        </w:tabs>
        <w:spacing w:line="240" w:lineRule="auto"/>
        <w:ind w:left="792"/>
        <w:rPr>
          <w:sz w:val="24"/>
          <w:szCs w:val="24"/>
        </w:rPr>
      </w:pPr>
    </w:p>
    <w:p w:rsidR="00B72FAE" w:rsidRPr="00ED334B"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56666A">
        <w:rPr>
          <w:sz w:val="24"/>
          <w:szCs w:val="24"/>
          <w:highlight w:val="yellow"/>
        </w:rPr>
        <w:t>09</w:t>
      </w:r>
      <w:r w:rsidR="00E61202" w:rsidRPr="000D3224">
        <w:rPr>
          <w:sz w:val="24"/>
          <w:szCs w:val="24"/>
          <w:highlight w:val="yellow"/>
        </w:rPr>
        <w:t>.</w:t>
      </w:r>
      <w:r w:rsidR="00F90F7C" w:rsidRPr="000D3224">
        <w:rPr>
          <w:sz w:val="24"/>
          <w:szCs w:val="24"/>
          <w:highlight w:val="yellow"/>
        </w:rPr>
        <w:t>1</w:t>
      </w:r>
      <w:r w:rsidR="00D6738C">
        <w:rPr>
          <w:sz w:val="24"/>
          <w:szCs w:val="24"/>
          <w:highlight w:val="yellow"/>
        </w:rPr>
        <w:t>2</w:t>
      </w:r>
      <w:r w:rsidR="00E61202" w:rsidRPr="000D3224">
        <w:rPr>
          <w:sz w:val="24"/>
          <w:szCs w:val="24"/>
          <w:highlight w:val="yellow"/>
        </w:rPr>
        <w:t>.201</w:t>
      </w:r>
      <w:r w:rsidR="0015684B" w:rsidRPr="000D3224">
        <w:rPr>
          <w:sz w:val="24"/>
          <w:szCs w:val="24"/>
          <w:highlight w:val="yellow"/>
        </w:rPr>
        <w:t>6</w:t>
      </w:r>
      <w:r w:rsidR="00E61202" w:rsidRPr="000D3224">
        <w:rPr>
          <w:sz w:val="24"/>
          <w:szCs w:val="24"/>
          <w:highlight w:val="yellow"/>
        </w:rPr>
        <w:t xml:space="preserve"> </w:t>
      </w:r>
      <w:r w:rsidR="00E61202" w:rsidRPr="0015684B">
        <w:rPr>
          <w:sz w:val="24"/>
          <w:szCs w:val="24"/>
          <w:highlight w:val="yellow"/>
        </w:rPr>
        <w:t>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r w:rsidR="000D3224" w:rsidRPr="000D3224">
        <w:rPr>
          <w:bCs/>
          <w:sz w:val="24"/>
          <w:szCs w:val="24"/>
        </w:rPr>
        <w:t xml:space="preserve"> </w:t>
      </w:r>
      <w:r w:rsidR="000D3224">
        <w:rPr>
          <w:bCs/>
          <w:sz w:val="24"/>
          <w:szCs w:val="24"/>
        </w:rPr>
        <w:t xml:space="preserve">Адрес: </w:t>
      </w:r>
      <w:r w:rsidR="000D3224" w:rsidRPr="00BA7F0C">
        <w:rPr>
          <w:bCs/>
          <w:sz w:val="24"/>
          <w:szCs w:val="24"/>
        </w:rPr>
        <w:t xml:space="preserve">Российская Федерация, </w:t>
      </w:r>
      <w:r w:rsidR="000D3224" w:rsidRPr="00BA7F0C">
        <w:rPr>
          <w:rStyle w:val="rvts31451"/>
          <w:sz w:val="24"/>
          <w:szCs w:val="24"/>
        </w:rPr>
        <w:t>14107</w:t>
      </w:r>
      <w:r w:rsidR="000D3224">
        <w:rPr>
          <w:rStyle w:val="rvts31451"/>
          <w:sz w:val="24"/>
          <w:szCs w:val="24"/>
        </w:rPr>
        <w:t>0</w:t>
      </w:r>
      <w:r w:rsidR="000D3224" w:rsidRPr="00BA7F0C">
        <w:rPr>
          <w:rStyle w:val="rvts31451"/>
          <w:sz w:val="24"/>
          <w:szCs w:val="24"/>
        </w:rPr>
        <w:t>, Московская област</w:t>
      </w:r>
      <w:r w:rsidR="000D3224">
        <w:rPr>
          <w:rStyle w:val="rvts31451"/>
          <w:sz w:val="24"/>
          <w:szCs w:val="24"/>
        </w:rPr>
        <w:t>ь, г. Королев, ул. Гагарина, д.4</w:t>
      </w:r>
      <w:r w:rsidR="000D3224" w:rsidRPr="00BA7F0C">
        <w:rPr>
          <w:rStyle w:val="rvts31451"/>
          <w:sz w:val="24"/>
          <w:szCs w:val="24"/>
        </w:rPr>
        <w:t>а</w:t>
      </w:r>
      <w:r w:rsidR="000D3224">
        <w:rPr>
          <w:rStyle w:val="rvts31451"/>
          <w:sz w:val="24"/>
          <w:szCs w:val="24"/>
        </w:rPr>
        <w:t>.</w:t>
      </w:r>
    </w:p>
    <w:p w:rsidR="00B72FAE" w:rsidRPr="00ED334B" w:rsidRDefault="00B72FAE" w:rsidP="00BD1EED">
      <w:pPr>
        <w:pStyle w:val="3"/>
        <w:numPr>
          <w:ilvl w:val="0"/>
          <w:numId w:val="0"/>
        </w:numPr>
        <w:tabs>
          <w:tab w:val="left" w:pos="993"/>
        </w:tabs>
        <w:spacing w:line="240" w:lineRule="auto"/>
        <w:ind w:left="792"/>
        <w:rPr>
          <w:sz w:val="24"/>
          <w:szCs w:val="24"/>
        </w:rPr>
      </w:pPr>
    </w:p>
    <w:p w:rsidR="00B72FAE"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56666A">
        <w:rPr>
          <w:sz w:val="24"/>
          <w:szCs w:val="24"/>
          <w:highlight w:val="yellow"/>
        </w:rPr>
        <w:t>14</w:t>
      </w:r>
      <w:r w:rsidR="00002D43" w:rsidRPr="0015684B">
        <w:rPr>
          <w:sz w:val="24"/>
          <w:szCs w:val="24"/>
          <w:highlight w:val="yellow"/>
        </w:rPr>
        <w:t>.</w:t>
      </w:r>
      <w:r w:rsidR="00F90F7C">
        <w:rPr>
          <w:sz w:val="24"/>
          <w:szCs w:val="24"/>
          <w:highlight w:val="yellow"/>
        </w:rPr>
        <w:t>1</w:t>
      </w:r>
      <w:r w:rsidR="00D6738C">
        <w:rPr>
          <w:sz w:val="24"/>
          <w:szCs w:val="24"/>
          <w:highlight w:val="yellow"/>
        </w:rPr>
        <w:t>2</w:t>
      </w:r>
      <w:r w:rsidR="00173BA1" w:rsidRPr="0015684B">
        <w:rPr>
          <w:sz w:val="24"/>
          <w:szCs w:val="24"/>
          <w:highlight w:val="yellow"/>
        </w:rPr>
        <w:t>.</w:t>
      </w:r>
      <w:r w:rsidR="00002D43" w:rsidRPr="0015684B">
        <w:rPr>
          <w:sz w:val="24"/>
          <w:szCs w:val="24"/>
          <w:highlight w:val="yellow"/>
        </w:rPr>
        <w:t>201</w:t>
      </w:r>
      <w:r w:rsidR="0015684B">
        <w:rPr>
          <w:sz w:val="24"/>
          <w:szCs w:val="24"/>
          <w:highlight w:val="yellow"/>
        </w:rPr>
        <w:t>6</w:t>
      </w:r>
      <w:r w:rsidRPr="0015684B">
        <w:rPr>
          <w:sz w:val="24"/>
          <w:szCs w:val="24"/>
          <w:highlight w:val="yellow"/>
        </w:rPr>
        <w:t xml:space="preserve"> г.</w:t>
      </w:r>
    </w:p>
    <w:p w:rsidR="00BB60EF" w:rsidRDefault="00BB60EF" w:rsidP="00BB60EF">
      <w:pPr>
        <w:pStyle w:val="ac"/>
        <w:rPr>
          <w:sz w:val="24"/>
          <w:szCs w:val="24"/>
        </w:rPr>
      </w:pPr>
    </w:p>
    <w:p w:rsidR="00BB60EF" w:rsidRPr="00ED334B" w:rsidRDefault="00BB60EF" w:rsidP="00BB60EF">
      <w:pPr>
        <w:pStyle w:val="3"/>
        <w:numPr>
          <w:ilvl w:val="0"/>
          <w:numId w:val="0"/>
        </w:numPr>
        <w:tabs>
          <w:tab w:val="left" w:pos="993"/>
        </w:tabs>
        <w:spacing w:line="240" w:lineRule="auto"/>
        <w:ind w:left="1080"/>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ED334B">
        <w:rPr>
          <w:sz w:val="24"/>
          <w:szCs w:val="24"/>
        </w:rPr>
        <w:t>Заявки принимаются по рабочим дням с понедельника по четверг с 8 час. 30 мин. до 16 час. 30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BA7F0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BD1EED">
      <w:pPr>
        <w:pStyle w:val="3"/>
        <w:numPr>
          <w:ilvl w:val="0"/>
          <w:numId w:val="0"/>
        </w:numPr>
        <w:tabs>
          <w:tab w:val="left" w:pos="993"/>
        </w:tabs>
        <w:spacing w:line="240" w:lineRule="auto"/>
        <w:ind w:left="792"/>
        <w:rPr>
          <w:sz w:val="24"/>
          <w:szCs w:val="24"/>
        </w:rPr>
      </w:pPr>
    </w:p>
    <w:p w:rsidR="00F62E0E" w:rsidRPr="00EF7921" w:rsidRDefault="000C1F8C" w:rsidP="00A82759">
      <w:pPr>
        <w:pStyle w:val="3"/>
        <w:numPr>
          <w:ilvl w:val="1"/>
          <w:numId w:val="35"/>
        </w:numPr>
        <w:spacing w:line="240" w:lineRule="auto"/>
        <w:rPr>
          <w:sz w:val="24"/>
          <w:szCs w:val="24"/>
        </w:rPr>
      </w:pPr>
      <w:r w:rsidRPr="00BA7F0C">
        <w:rPr>
          <w:sz w:val="24"/>
          <w:szCs w:val="24"/>
        </w:rPr>
        <w:t xml:space="preserve">Участник запроса </w:t>
      </w:r>
      <w:r w:rsidR="00896E7A" w:rsidRPr="00BA7F0C">
        <w:rPr>
          <w:sz w:val="24"/>
          <w:szCs w:val="24"/>
        </w:rPr>
        <w:t>цен</w:t>
      </w:r>
      <w:r w:rsidR="00F429E7" w:rsidRPr="00BA7F0C">
        <w:rPr>
          <w:sz w:val="24"/>
          <w:szCs w:val="24"/>
        </w:rPr>
        <w:t xml:space="preserve"> подаёт заявку на участие в запросе </w:t>
      </w:r>
      <w:r w:rsidR="00896E7A" w:rsidRPr="00BA7F0C">
        <w:rPr>
          <w:sz w:val="24"/>
          <w:szCs w:val="24"/>
        </w:rPr>
        <w:t>цен</w:t>
      </w:r>
      <w:r w:rsidR="008B79F6" w:rsidRPr="00BA7F0C">
        <w:rPr>
          <w:sz w:val="24"/>
          <w:szCs w:val="24"/>
        </w:rPr>
        <w:t xml:space="preserve"> </w:t>
      </w:r>
      <w:r w:rsidR="00F429E7" w:rsidRPr="00BA7F0C">
        <w:rPr>
          <w:sz w:val="24"/>
          <w:szCs w:val="24"/>
        </w:rPr>
        <w:t>в письменной форме в запечатанном конверте</w:t>
      </w:r>
      <w:r w:rsidR="00F26152" w:rsidRPr="00BA7F0C">
        <w:rPr>
          <w:sz w:val="24"/>
          <w:szCs w:val="24"/>
        </w:rPr>
        <w:t xml:space="preserve">. На таком конверте указывается </w:t>
      </w:r>
      <w:r w:rsidR="00F429E7" w:rsidRPr="00BA7F0C">
        <w:rPr>
          <w:sz w:val="24"/>
          <w:szCs w:val="24"/>
        </w:rPr>
        <w:t xml:space="preserve">наименование открытого запроса </w:t>
      </w:r>
      <w:r w:rsidR="00896E7A" w:rsidRPr="00BA7F0C">
        <w:rPr>
          <w:sz w:val="24"/>
          <w:szCs w:val="24"/>
        </w:rPr>
        <w:t>цен</w:t>
      </w:r>
      <w:r w:rsidR="00F429E7" w:rsidRPr="00BA7F0C">
        <w:rPr>
          <w:sz w:val="24"/>
          <w:szCs w:val="24"/>
        </w:rPr>
        <w:t xml:space="preserve">,  реестровый номер </w:t>
      </w:r>
      <w:r w:rsidR="008B63FF" w:rsidRPr="00BA7F0C">
        <w:rPr>
          <w:sz w:val="24"/>
          <w:szCs w:val="24"/>
        </w:rPr>
        <w:t>закупки</w:t>
      </w:r>
      <w:r w:rsidR="00F429E7" w:rsidRPr="00BA7F0C">
        <w:rPr>
          <w:sz w:val="24"/>
          <w:szCs w:val="24"/>
        </w:rPr>
        <w:t xml:space="preserve"> следующим образом: </w:t>
      </w:r>
      <w:r w:rsidR="00F429E7" w:rsidRPr="00BA7F0C">
        <w:rPr>
          <w:sz w:val="24"/>
          <w:szCs w:val="24"/>
        </w:rPr>
        <w:lastRenderedPageBreak/>
        <w:t xml:space="preserve">«Заявка на участие в открытом запросе </w:t>
      </w:r>
      <w:r w:rsidR="00896E7A" w:rsidRPr="00BA7F0C">
        <w:rPr>
          <w:sz w:val="24"/>
          <w:szCs w:val="24"/>
        </w:rPr>
        <w:t>цен</w:t>
      </w:r>
      <w:r w:rsidR="00F429E7" w:rsidRPr="00BA7F0C">
        <w:rPr>
          <w:sz w:val="24"/>
          <w:szCs w:val="24"/>
        </w:rPr>
        <w:t xml:space="preserve"> </w:t>
      </w:r>
      <w:r w:rsidR="00B24343" w:rsidRPr="00BA7F0C">
        <w:rPr>
          <w:sz w:val="24"/>
          <w:szCs w:val="24"/>
        </w:rPr>
        <w:t xml:space="preserve">на право заключения договора на оказание услуг </w:t>
      </w:r>
      <w:r w:rsidR="00F62E0E" w:rsidRPr="00BA7F0C">
        <w:rPr>
          <w:sz w:val="24"/>
          <w:szCs w:val="24"/>
        </w:rPr>
        <w:t>на поставку</w:t>
      </w:r>
      <w:r w:rsidR="00EF7921">
        <w:rPr>
          <w:bCs/>
          <w:sz w:val="24"/>
          <w:szCs w:val="24"/>
        </w:rPr>
        <w:t>:</w:t>
      </w:r>
    </w:p>
    <w:p w:rsidR="00EF7921" w:rsidRDefault="00EF7921" w:rsidP="00EF7921">
      <w:pPr>
        <w:pStyle w:val="ac"/>
        <w:rPr>
          <w:sz w:val="24"/>
          <w:szCs w:val="24"/>
        </w:rPr>
      </w:pPr>
    </w:p>
    <w:p w:rsidR="00051058" w:rsidRPr="00051058" w:rsidRDefault="00051058" w:rsidP="00051058">
      <w:pPr>
        <w:pStyle w:val="3"/>
        <w:numPr>
          <w:ilvl w:val="0"/>
          <w:numId w:val="0"/>
        </w:numPr>
        <w:tabs>
          <w:tab w:val="left" w:pos="851"/>
        </w:tabs>
        <w:spacing w:line="240" w:lineRule="auto"/>
        <w:ind w:left="284"/>
        <w:rPr>
          <w:b/>
          <w:sz w:val="24"/>
          <w:szCs w:val="24"/>
        </w:rPr>
      </w:pPr>
      <w:r w:rsidRPr="00051058">
        <w:rPr>
          <w:b/>
          <w:sz w:val="24"/>
          <w:szCs w:val="24"/>
        </w:rPr>
        <w:t xml:space="preserve">ЛОТ № </w:t>
      </w:r>
      <w:r w:rsidR="0056666A">
        <w:rPr>
          <w:b/>
          <w:sz w:val="24"/>
          <w:szCs w:val="24"/>
        </w:rPr>
        <w:t>1</w:t>
      </w:r>
      <w:r w:rsidRPr="00051058">
        <w:rPr>
          <w:b/>
          <w:sz w:val="24"/>
          <w:szCs w:val="24"/>
        </w:rPr>
        <w:t xml:space="preserve"> - выполнение строительно-монтажных работ по строительству трансформаторной подстанции, линии ЛЭП-6кВ (ответвления от РУ-6кВ ТП-202 до РУ-6кВ проектируемой ТП), воздушной линии ВЛИ-0,4кВ от РУ-0,4кВ проектируемой ТП до границ земельных участков заявителей по адресу: Московская область, Пушкинский район, с. </w:t>
      </w:r>
      <w:proofErr w:type="spellStart"/>
      <w:r w:rsidRPr="00051058">
        <w:rPr>
          <w:b/>
          <w:sz w:val="24"/>
          <w:szCs w:val="24"/>
        </w:rPr>
        <w:t>Тарасовка</w:t>
      </w:r>
      <w:proofErr w:type="spellEnd"/>
      <w:r w:rsidRPr="00051058">
        <w:rPr>
          <w:b/>
          <w:sz w:val="24"/>
          <w:szCs w:val="24"/>
        </w:rPr>
        <w:t xml:space="preserve">, кадастровый № 50:13:0080404; </w:t>
      </w:r>
    </w:p>
    <w:p w:rsidR="00051058" w:rsidRPr="00051058" w:rsidRDefault="00051058" w:rsidP="00051058">
      <w:pPr>
        <w:pStyle w:val="3"/>
        <w:numPr>
          <w:ilvl w:val="0"/>
          <w:numId w:val="0"/>
        </w:numPr>
        <w:tabs>
          <w:tab w:val="left" w:pos="851"/>
        </w:tabs>
        <w:spacing w:line="240" w:lineRule="auto"/>
        <w:ind w:left="284"/>
        <w:rPr>
          <w:b/>
          <w:sz w:val="24"/>
          <w:szCs w:val="24"/>
        </w:rPr>
      </w:pPr>
    </w:p>
    <w:p w:rsidR="00534EFC" w:rsidRPr="001B1A67" w:rsidRDefault="00051058" w:rsidP="00051058">
      <w:pPr>
        <w:pStyle w:val="3"/>
        <w:numPr>
          <w:ilvl w:val="0"/>
          <w:numId w:val="0"/>
        </w:numPr>
        <w:tabs>
          <w:tab w:val="left" w:pos="851"/>
        </w:tabs>
        <w:spacing w:line="240" w:lineRule="auto"/>
        <w:ind w:left="284"/>
        <w:rPr>
          <w:sz w:val="26"/>
          <w:szCs w:val="26"/>
        </w:rPr>
      </w:pPr>
      <w:r w:rsidRPr="00051058">
        <w:rPr>
          <w:b/>
          <w:sz w:val="24"/>
          <w:szCs w:val="24"/>
        </w:rPr>
        <w:t xml:space="preserve">ЛОТ № </w:t>
      </w:r>
      <w:r w:rsidR="0056666A">
        <w:rPr>
          <w:b/>
          <w:sz w:val="24"/>
          <w:szCs w:val="24"/>
        </w:rPr>
        <w:t>2</w:t>
      </w:r>
      <w:r w:rsidRPr="00051058">
        <w:rPr>
          <w:b/>
          <w:sz w:val="24"/>
          <w:szCs w:val="24"/>
        </w:rPr>
        <w:t xml:space="preserve"> - выполнение строительно-монтажных работ по строительству воздушной линии ВЛИ-0,4кВ от РУ-0,4кВ ТП-68 с.1 </w:t>
      </w:r>
      <w:proofErr w:type="gramStart"/>
      <w:r w:rsidRPr="00051058">
        <w:rPr>
          <w:b/>
          <w:sz w:val="24"/>
          <w:szCs w:val="24"/>
        </w:rPr>
        <w:t>до ВРУ</w:t>
      </w:r>
      <w:proofErr w:type="gramEnd"/>
      <w:r w:rsidRPr="00051058">
        <w:rPr>
          <w:b/>
          <w:sz w:val="24"/>
          <w:szCs w:val="24"/>
        </w:rPr>
        <w:t xml:space="preserve"> здания торгового назначения по адресу: Московская область, г. Королёв, ул. Комитетский лес, у д. № 1.</w:t>
      </w:r>
      <w:r>
        <w:rPr>
          <w:b/>
          <w:sz w:val="24"/>
          <w:szCs w:val="24"/>
        </w:rPr>
        <w:t xml:space="preserve"> </w:t>
      </w:r>
    </w:p>
    <w:p w:rsidR="008513EB" w:rsidRPr="009D2B47" w:rsidRDefault="00F429E7" w:rsidP="00F62E0E">
      <w:pPr>
        <w:pStyle w:val="3"/>
        <w:numPr>
          <w:ilvl w:val="0"/>
          <w:numId w:val="0"/>
        </w:numPr>
        <w:tabs>
          <w:tab w:val="left" w:pos="993"/>
        </w:tabs>
        <w:spacing w:line="240" w:lineRule="auto"/>
        <w:ind w:left="792"/>
        <w:rPr>
          <w:b/>
          <w:sz w:val="24"/>
          <w:szCs w:val="24"/>
        </w:rPr>
      </w:pPr>
      <w:r w:rsidRPr="00BA7F0C">
        <w:rPr>
          <w:sz w:val="24"/>
          <w:szCs w:val="24"/>
        </w:rPr>
        <w:t xml:space="preserve"> </w:t>
      </w:r>
      <w:r w:rsidRPr="009D2B47">
        <w:rPr>
          <w:b/>
          <w:sz w:val="24"/>
          <w:szCs w:val="24"/>
        </w:rPr>
        <w:t xml:space="preserve">Реестровый номер закупки </w:t>
      </w:r>
      <w:r w:rsidR="00AD0F35" w:rsidRPr="009D2B47">
        <w:rPr>
          <w:b/>
          <w:sz w:val="24"/>
          <w:szCs w:val="24"/>
        </w:rPr>
        <w:t>«</w:t>
      </w:r>
      <w:r w:rsidR="00534EFC">
        <w:rPr>
          <w:b/>
          <w:sz w:val="24"/>
          <w:szCs w:val="24"/>
        </w:rPr>
        <w:t>С</w:t>
      </w:r>
      <w:r w:rsidRPr="009D2B47">
        <w:rPr>
          <w:b/>
          <w:sz w:val="24"/>
          <w:szCs w:val="24"/>
        </w:rPr>
        <w:t>ОЗ</w:t>
      </w:r>
      <w:r w:rsidR="00A57C58" w:rsidRPr="009D2B47">
        <w:rPr>
          <w:b/>
          <w:sz w:val="24"/>
          <w:szCs w:val="24"/>
        </w:rPr>
        <w:t>Ц</w:t>
      </w:r>
      <w:r w:rsidR="00002D43" w:rsidRPr="009D2B47">
        <w:rPr>
          <w:b/>
          <w:sz w:val="24"/>
          <w:szCs w:val="24"/>
        </w:rPr>
        <w:t xml:space="preserve"> №</w:t>
      </w:r>
      <w:r w:rsidR="00051058">
        <w:rPr>
          <w:b/>
          <w:sz w:val="24"/>
          <w:szCs w:val="24"/>
        </w:rPr>
        <w:t>097</w:t>
      </w:r>
      <w:r w:rsidR="00A57C58" w:rsidRPr="009D2B47">
        <w:rPr>
          <w:b/>
          <w:sz w:val="24"/>
          <w:szCs w:val="24"/>
        </w:rPr>
        <w:t>/</w:t>
      </w:r>
      <w:r w:rsidR="00002D43" w:rsidRPr="009D2B47">
        <w:rPr>
          <w:b/>
          <w:sz w:val="24"/>
          <w:szCs w:val="24"/>
        </w:rPr>
        <w:t>201</w:t>
      </w:r>
      <w:r w:rsidR="0015684B">
        <w:rPr>
          <w:b/>
          <w:sz w:val="24"/>
          <w:szCs w:val="24"/>
        </w:rPr>
        <w:t>6</w:t>
      </w:r>
      <w:r w:rsidR="000B05AC" w:rsidRPr="009D2B47">
        <w:rPr>
          <w:b/>
          <w:sz w:val="24"/>
          <w:szCs w:val="24"/>
        </w:rPr>
        <w:t>/</w:t>
      </w:r>
      <w:r w:rsidR="00DF55B6">
        <w:rPr>
          <w:b/>
          <w:sz w:val="24"/>
          <w:szCs w:val="24"/>
        </w:rPr>
        <w:t>ТП</w:t>
      </w:r>
      <w:r w:rsidR="008513EB" w:rsidRPr="009D2B47">
        <w:rPr>
          <w:b/>
          <w:sz w:val="24"/>
          <w:szCs w:val="24"/>
        </w:rPr>
        <w:t>»</w:t>
      </w:r>
      <w:r w:rsidR="00173BA1" w:rsidRPr="009D2B47">
        <w:rPr>
          <w:b/>
          <w:sz w:val="24"/>
          <w:szCs w:val="24"/>
        </w:rPr>
        <w:t>.</w:t>
      </w:r>
      <w:r w:rsidRPr="009D2B47">
        <w:rPr>
          <w:b/>
          <w:sz w:val="24"/>
          <w:szCs w:val="24"/>
        </w:rPr>
        <w:t xml:space="preserve"> </w:t>
      </w:r>
    </w:p>
    <w:p w:rsidR="000C1F8C" w:rsidRPr="00BA7F0C" w:rsidRDefault="000C1F8C" w:rsidP="00BD1EED">
      <w:pPr>
        <w:pStyle w:val="3"/>
        <w:numPr>
          <w:ilvl w:val="0"/>
          <w:numId w:val="0"/>
        </w:numPr>
        <w:tabs>
          <w:tab w:val="left" w:pos="993"/>
        </w:tabs>
        <w:spacing w:line="240" w:lineRule="auto"/>
        <w:ind w:left="792"/>
        <w:rPr>
          <w:sz w:val="24"/>
          <w:szCs w:val="24"/>
        </w:rPr>
      </w:pPr>
    </w:p>
    <w:p w:rsidR="008513EB" w:rsidRPr="00BA7F0C" w:rsidRDefault="00F429E7" w:rsidP="00A82759">
      <w:pPr>
        <w:pStyle w:val="3"/>
        <w:numPr>
          <w:ilvl w:val="1"/>
          <w:numId w:val="35"/>
        </w:numPr>
        <w:tabs>
          <w:tab w:val="left" w:pos="993"/>
        </w:tabs>
        <w:spacing w:line="240" w:lineRule="auto"/>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A82759">
      <w:pPr>
        <w:pStyle w:val="3"/>
        <w:numPr>
          <w:ilvl w:val="1"/>
          <w:numId w:val="35"/>
        </w:numPr>
        <w:tabs>
          <w:tab w:val="left" w:pos="993"/>
        </w:tabs>
        <w:spacing w:line="240" w:lineRule="auto"/>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A82759">
      <w:pPr>
        <w:pStyle w:val="3"/>
        <w:numPr>
          <w:ilvl w:val="1"/>
          <w:numId w:val="35"/>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A82759">
      <w:pPr>
        <w:pStyle w:val="3"/>
        <w:numPr>
          <w:ilvl w:val="1"/>
          <w:numId w:val="35"/>
        </w:numPr>
        <w:tabs>
          <w:tab w:val="left" w:pos="993"/>
        </w:tabs>
        <w:spacing w:line="240" w:lineRule="auto"/>
        <w:rPr>
          <w:sz w:val="24"/>
          <w:szCs w:val="24"/>
        </w:rPr>
      </w:pPr>
      <w:r w:rsidRPr="00F3776C">
        <w:rPr>
          <w:sz w:val="24"/>
          <w:szCs w:val="24"/>
        </w:rPr>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A82759">
      <w:pPr>
        <w:pStyle w:val="3"/>
        <w:numPr>
          <w:ilvl w:val="0"/>
          <w:numId w:val="35"/>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A82759" w:rsidP="00A82759">
      <w:pPr>
        <w:pStyle w:val="3"/>
        <w:numPr>
          <w:ilvl w:val="0"/>
          <w:numId w:val="0"/>
        </w:numPr>
        <w:tabs>
          <w:tab w:val="left" w:pos="993"/>
        </w:tabs>
        <w:spacing w:line="240" w:lineRule="auto"/>
        <w:ind w:left="720"/>
        <w:rPr>
          <w:sz w:val="24"/>
          <w:szCs w:val="24"/>
        </w:rPr>
      </w:pPr>
      <w:r>
        <w:rPr>
          <w:sz w:val="24"/>
          <w:szCs w:val="24"/>
        </w:rPr>
        <w:lastRenderedPageBreak/>
        <w:t>10.1.</w:t>
      </w:r>
      <w:r w:rsidR="000C1F8C"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A82759">
      <w:pPr>
        <w:pStyle w:val="3"/>
        <w:numPr>
          <w:ilvl w:val="1"/>
          <w:numId w:val="35"/>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EF7921" w:rsidRDefault="0092326C" w:rsidP="00EF7921">
      <w:pPr>
        <w:pStyle w:val="3"/>
        <w:numPr>
          <w:ilvl w:val="0"/>
          <w:numId w:val="0"/>
        </w:numPr>
        <w:tabs>
          <w:tab w:val="left" w:pos="708"/>
        </w:tabs>
        <w:spacing w:line="240" w:lineRule="auto"/>
        <w:ind w:left="1141"/>
        <w:rPr>
          <w:sz w:val="24"/>
          <w:szCs w:val="24"/>
        </w:rPr>
      </w:pPr>
      <w:r w:rsidRPr="00BA7F0C">
        <w:rPr>
          <w:sz w:val="24"/>
          <w:szCs w:val="24"/>
        </w:rPr>
        <w:t>Измене</w:t>
      </w:r>
      <w:r w:rsidR="00600064" w:rsidRPr="00BA7F0C">
        <w:rPr>
          <w:sz w:val="24"/>
          <w:szCs w:val="24"/>
        </w:rPr>
        <w:t>ния з</w:t>
      </w:r>
      <w:r w:rsidRPr="00BA7F0C">
        <w:rPr>
          <w:sz w:val="24"/>
          <w:szCs w:val="24"/>
        </w:rPr>
        <w:t xml:space="preserve">аявки на участие в запросе </w:t>
      </w:r>
      <w:r w:rsidR="00896E7A" w:rsidRPr="00BA7F0C">
        <w:rPr>
          <w:sz w:val="24"/>
          <w:szCs w:val="24"/>
        </w:rPr>
        <w:t>цен</w:t>
      </w:r>
      <w:r w:rsidRPr="00BA7F0C">
        <w:rPr>
          <w:sz w:val="24"/>
          <w:szCs w:val="24"/>
        </w:rPr>
        <w:t xml:space="preserve"> подаются в запечатанном конверте. На конверте указываются: наименование запроса</w:t>
      </w:r>
      <w:r w:rsidR="00600064" w:rsidRPr="00BA7F0C">
        <w:rPr>
          <w:sz w:val="24"/>
          <w:szCs w:val="24"/>
        </w:rPr>
        <w:t xml:space="preserve"> </w:t>
      </w:r>
      <w:r w:rsidR="00896E7A" w:rsidRPr="00BA7F0C">
        <w:rPr>
          <w:sz w:val="24"/>
          <w:szCs w:val="24"/>
        </w:rPr>
        <w:t>цен</w:t>
      </w:r>
      <w:r w:rsidR="00600064" w:rsidRPr="00BA7F0C">
        <w:rPr>
          <w:sz w:val="24"/>
          <w:szCs w:val="24"/>
        </w:rPr>
        <w:t xml:space="preserve">, реестровый номер </w:t>
      </w:r>
      <w:r w:rsidR="008B63FF" w:rsidRPr="00BA7F0C">
        <w:rPr>
          <w:sz w:val="24"/>
          <w:szCs w:val="24"/>
        </w:rPr>
        <w:t>закупки</w:t>
      </w:r>
      <w:r w:rsidRPr="00BA7F0C">
        <w:rPr>
          <w:sz w:val="24"/>
          <w:szCs w:val="24"/>
        </w:rPr>
        <w:t xml:space="preserve"> в следующем пор</w:t>
      </w:r>
      <w:r w:rsidR="00E9573E" w:rsidRPr="00BA7F0C">
        <w:rPr>
          <w:sz w:val="24"/>
          <w:szCs w:val="24"/>
        </w:rPr>
        <w:t>ядке: «Изменение з</w:t>
      </w:r>
      <w:r w:rsidRPr="00BA7F0C">
        <w:rPr>
          <w:sz w:val="24"/>
          <w:szCs w:val="24"/>
        </w:rPr>
        <w:t>аявки на участие в</w:t>
      </w:r>
      <w:r w:rsidR="00E9573E" w:rsidRPr="00BA7F0C">
        <w:rPr>
          <w:sz w:val="24"/>
          <w:szCs w:val="24"/>
        </w:rPr>
        <w:t xml:space="preserve"> открытом запросе </w:t>
      </w:r>
      <w:r w:rsidR="00896E7A" w:rsidRPr="00BA7F0C">
        <w:rPr>
          <w:sz w:val="24"/>
          <w:szCs w:val="24"/>
        </w:rPr>
        <w:t>цен</w:t>
      </w:r>
      <w:r w:rsidR="00E9573E" w:rsidRPr="00BA7F0C">
        <w:rPr>
          <w:sz w:val="24"/>
          <w:szCs w:val="24"/>
        </w:rPr>
        <w:t xml:space="preserve"> </w:t>
      </w:r>
      <w:r w:rsidR="00CB2B70" w:rsidRPr="00BA7F0C">
        <w:rPr>
          <w:bCs/>
          <w:sz w:val="24"/>
          <w:szCs w:val="24"/>
        </w:rPr>
        <w:t>на право заключения договора</w:t>
      </w:r>
      <w:r w:rsidR="00EF7921">
        <w:rPr>
          <w:sz w:val="24"/>
          <w:szCs w:val="24"/>
        </w:rPr>
        <w:t>:</w:t>
      </w:r>
      <w:r w:rsidR="00EF7921" w:rsidRPr="00EF7921">
        <w:rPr>
          <w:sz w:val="24"/>
          <w:szCs w:val="24"/>
        </w:rPr>
        <w:t xml:space="preserve"> </w:t>
      </w:r>
    </w:p>
    <w:p w:rsidR="009058BD" w:rsidRDefault="009058BD" w:rsidP="00EF7921">
      <w:pPr>
        <w:pStyle w:val="3"/>
        <w:numPr>
          <w:ilvl w:val="0"/>
          <w:numId w:val="0"/>
        </w:numPr>
        <w:tabs>
          <w:tab w:val="left" w:pos="708"/>
        </w:tabs>
        <w:spacing w:line="240" w:lineRule="auto"/>
        <w:ind w:left="1141"/>
        <w:rPr>
          <w:sz w:val="24"/>
          <w:szCs w:val="24"/>
        </w:rPr>
      </w:pPr>
    </w:p>
    <w:p w:rsidR="00051058" w:rsidRPr="00D6738C" w:rsidRDefault="00051058" w:rsidP="00051058">
      <w:pPr>
        <w:pStyle w:val="3"/>
        <w:numPr>
          <w:ilvl w:val="0"/>
          <w:numId w:val="0"/>
        </w:numPr>
        <w:tabs>
          <w:tab w:val="left" w:pos="993"/>
        </w:tabs>
        <w:spacing w:line="240" w:lineRule="auto"/>
        <w:ind w:left="792"/>
        <w:rPr>
          <w:b/>
          <w:sz w:val="22"/>
          <w:szCs w:val="22"/>
        </w:rPr>
      </w:pPr>
      <w:r w:rsidRPr="00D6738C">
        <w:rPr>
          <w:b/>
          <w:sz w:val="22"/>
          <w:szCs w:val="22"/>
        </w:rPr>
        <w:t xml:space="preserve">ЛОТ № </w:t>
      </w:r>
      <w:r w:rsidR="0056666A">
        <w:rPr>
          <w:b/>
          <w:sz w:val="22"/>
          <w:szCs w:val="22"/>
        </w:rPr>
        <w:t>1</w:t>
      </w:r>
      <w:r w:rsidRPr="00D6738C">
        <w:rPr>
          <w:b/>
          <w:sz w:val="22"/>
          <w:szCs w:val="22"/>
        </w:rPr>
        <w:t xml:space="preserve"> - выполнение строительно-монтажных работ по строительству трансформаторной подстанции, линии ЛЭП-6кВ (ответвления от РУ-6кВ ТП-202 до РУ-6кВ проектируемой ТП), воздушной линии ВЛИ-0,4кВ от РУ-0,4кВ проектируемой ТП до границ земельных участков заявителей по адресу: Московская область, Пушкинский район, с. </w:t>
      </w:r>
      <w:proofErr w:type="spellStart"/>
      <w:r w:rsidRPr="00D6738C">
        <w:rPr>
          <w:b/>
          <w:sz w:val="22"/>
          <w:szCs w:val="22"/>
        </w:rPr>
        <w:t>Тарасовка</w:t>
      </w:r>
      <w:proofErr w:type="spellEnd"/>
      <w:r w:rsidRPr="00D6738C">
        <w:rPr>
          <w:b/>
          <w:sz w:val="22"/>
          <w:szCs w:val="22"/>
        </w:rPr>
        <w:t xml:space="preserve">, кадастровый № 50:13:0080404; </w:t>
      </w:r>
    </w:p>
    <w:p w:rsidR="00F90F7C" w:rsidRPr="00D6738C" w:rsidRDefault="00051058" w:rsidP="00051058">
      <w:pPr>
        <w:pStyle w:val="3"/>
        <w:numPr>
          <w:ilvl w:val="0"/>
          <w:numId w:val="0"/>
        </w:numPr>
        <w:tabs>
          <w:tab w:val="left" w:pos="993"/>
        </w:tabs>
        <w:spacing w:line="240" w:lineRule="auto"/>
        <w:ind w:left="792"/>
        <w:rPr>
          <w:b/>
          <w:sz w:val="22"/>
          <w:szCs w:val="22"/>
        </w:rPr>
      </w:pPr>
      <w:r w:rsidRPr="00D6738C">
        <w:rPr>
          <w:b/>
          <w:sz w:val="22"/>
          <w:szCs w:val="22"/>
        </w:rPr>
        <w:t xml:space="preserve">ЛОТ № </w:t>
      </w:r>
      <w:r w:rsidR="0056666A">
        <w:rPr>
          <w:b/>
          <w:sz w:val="22"/>
          <w:szCs w:val="22"/>
        </w:rPr>
        <w:t>2</w:t>
      </w:r>
      <w:r w:rsidRPr="00D6738C">
        <w:rPr>
          <w:b/>
          <w:sz w:val="22"/>
          <w:szCs w:val="22"/>
        </w:rPr>
        <w:t xml:space="preserve"> - выполнение строительно-монтажных работ по строительству воздушной линии ВЛИ-0,4кВ от РУ-0,4кВ ТП-68 с.1 </w:t>
      </w:r>
      <w:proofErr w:type="gramStart"/>
      <w:r w:rsidRPr="00D6738C">
        <w:rPr>
          <w:b/>
          <w:sz w:val="22"/>
          <w:szCs w:val="22"/>
        </w:rPr>
        <w:t>до ВРУ</w:t>
      </w:r>
      <w:proofErr w:type="gramEnd"/>
      <w:r w:rsidRPr="00D6738C">
        <w:rPr>
          <w:b/>
          <w:sz w:val="22"/>
          <w:szCs w:val="22"/>
        </w:rPr>
        <w:t xml:space="preserve"> здания торгового назначения по адресу: Московская область, г. Королёв, ул. Комитетский лес, у д. № 1.</w:t>
      </w:r>
    </w:p>
    <w:p w:rsidR="00600064" w:rsidRPr="00D6738C" w:rsidRDefault="00534EFC" w:rsidP="00534EFC">
      <w:pPr>
        <w:pStyle w:val="3"/>
        <w:numPr>
          <w:ilvl w:val="0"/>
          <w:numId w:val="0"/>
        </w:numPr>
        <w:tabs>
          <w:tab w:val="left" w:pos="993"/>
        </w:tabs>
        <w:spacing w:line="240" w:lineRule="auto"/>
        <w:ind w:left="792"/>
        <w:rPr>
          <w:sz w:val="22"/>
          <w:szCs w:val="22"/>
        </w:rPr>
      </w:pPr>
      <w:r w:rsidRPr="00D6738C">
        <w:rPr>
          <w:b/>
          <w:sz w:val="22"/>
          <w:szCs w:val="22"/>
        </w:rPr>
        <w:t>Реестровый номер закупки «СОЗЦ №</w:t>
      </w:r>
      <w:r w:rsidR="00051058" w:rsidRPr="00D6738C">
        <w:rPr>
          <w:b/>
          <w:sz w:val="22"/>
          <w:szCs w:val="22"/>
        </w:rPr>
        <w:t>097</w:t>
      </w:r>
      <w:r w:rsidRPr="00D6738C">
        <w:rPr>
          <w:b/>
          <w:sz w:val="22"/>
          <w:szCs w:val="22"/>
        </w:rPr>
        <w:t>/2016/</w:t>
      </w:r>
      <w:r w:rsidR="00DF55B6" w:rsidRPr="00D6738C">
        <w:rPr>
          <w:b/>
          <w:sz w:val="22"/>
          <w:szCs w:val="22"/>
        </w:rPr>
        <w:t>ТП</w:t>
      </w:r>
      <w:r w:rsidRPr="00D6738C">
        <w:rPr>
          <w:b/>
          <w:sz w:val="22"/>
          <w:szCs w:val="22"/>
        </w:rPr>
        <w:t>».</w:t>
      </w: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A82759">
      <w:pPr>
        <w:pStyle w:val="3"/>
        <w:numPr>
          <w:ilvl w:val="0"/>
          <w:numId w:val="35"/>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B07CDD" w:rsidRPr="00F3776C" w:rsidRDefault="00A82759" w:rsidP="00A82759">
      <w:pPr>
        <w:pStyle w:val="3"/>
        <w:numPr>
          <w:ilvl w:val="0"/>
          <w:numId w:val="0"/>
        </w:numPr>
        <w:tabs>
          <w:tab w:val="left" w:pos="993"/>
        </w:tabs>
        <w:spacing w:line="240" w:lineRule="auto"/>
        <w:ind w:left="720"/>
        <w:rPr>
          <w:sz w:val="24"/>
          <w:szCs w:val="24"/>
        </w:rPr>
      </w:pPr>
      <w:r>
        <w:rPr>
          <w:sz w:val="24"/>
          <w:szCs w:val="24"/>
        </w:rPr>
        <w:t>11.1.</w:t>
      </w:r>
      <w:r w:rsidR="004256C6" w:rsidRPr="00F3776C">
        <w:rPr>
          <w:sz w:val="24"/>
          <w:szCs w:val="24"/>
        </w:rPr>
        <w:t xml:space="preserve">К участию в запросе </w:t>
      </w:r>
      <w:r w:rsidR="00896E7A" w:rsidRPr="00F3776C">
        <w:rPr>
          <w:sz w:val="24"/>
          <w:szCs w:val="24"/>
        </w:rPr>
        <w:t>цен</w:t>
      </w:r>
      <w:r w:rsidR="004256C6" w:rsidRPr="00F3776C">
        <w:rPr>
          <w:sz w:val="24"/>
          <w:szCs w:val="24"/>
        </w:rPr>
        <w:t xml:space="preserve"> допускаются </w:t>
      </w:r>
      <w:r w:rsidR="00A57C58" w:rsidRPr="00F3776C">
        <w:rPr>
          <w:sz w:val="24"/>
          <w:szCs w:val="24"/>
        </w:rPr>
        <w:t>участники</w:t>
      </w:r>
      <w:r w:rsidR="004256C6" w:rsidRPr="00F3776C">
        <w:rPr>
          <w:sz w:val="24"/>
          <w:szCs w:val="24"/>
        </w:rPr>
        <w:t>,</w:t>
      </w:r>
      <w:r w:rsidR="00BD1EED" w:rsidRPr="00F3776C">
        <w:rPr>
          <w:sz w:val="24"/>
          <w:szCs w:val="24"/>
        </w:rPr>
        <w:t xml:space="preserve"> </w:t>
      </w:r>
      <w:r w:rsidR="004256C6" w:rsidRPr="00F3776C">
        <w:rPr>
          <w:sz w:val="24"/>
          <w:szCs w:val="24"/>
        </w:rPr>
        <w:t>отвечающие следующим обязательным требованиям</w:t>
      </w:r>
      <w:r w:rsidR="00B07CDD" w:rsidRPr="00F3776C">
        <w:rPr>
          <w:sz w:val="24"/>
          <w:szCs w:val="24"/>
        </w:rPr>
        <w:t>:</w:t>
      </w:r>
    </w:p>
    <w:p w:rsidR="00857C86" w:rsidRPr="00F3776C" w:rsidRDefault="00857C86" w:rsidP="00857C86">
      <w:pPr>
        <w:pStyle w:val="3"/>
        <w:numPr>
          <w:ilvl w:val="0"/>
          <w:numId w:val="0"/>
        </w:numPr>
        <w:tabs>
          <w:tab w:val="left" w:pos="993"/>
        </w:tabs>
        <w:spacing w:line="240" w:lineRule="auto"/>
        <w:ind w:left="151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lastRenderedPageBreak/>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F3776C" w:rsidRDefault="00B07CDD" w:rsidP="00BD1EED">
      <w:pPr>
        <w:pStyle w:val="3"/>
        <w:numPr>
          <w:ilvl w:val="0"/>
          <w:numId w:val="0"/>
        </w:numPr>
        <w:tabs>
          <w:tab w:val="left" w:pos="993"/>
        </w:tabs>
        <w:spacing w:line="240" w:lineRule="auto"/>
        <w:ind w:left="792"/>
        <w:rPr>
          <w:sz w:val="24"/>
          <w:szCs w:val="24"/>
        </w:rPr>
      </w:pPr>
    </w:p>
    <w:p w:rsidR="00A82759" w:rsidRPr="00C36718" w:rsidRDefault="00A82759" w:rsidP="00A674D3">
      <w:pPr>
        <w:pStyle w:val="a8"/>
        <w:numPr>
          <w:ilvl w:val="1"/>
          <w:numId w:val="35"/>
        </w:numPr>
        <w:tabs>
          <w:tab w:val="left" w:pos="709"/>
          <w:tab w:val="left" w:pos="851"/>
          <w:tab w:val="left" w:pos="1985"/>
        </w:tabs>
        <w:spacing w:before="0" w:line="240" w:lineRule="auto"/>
        <w:ind w:left="851" w:hanging="851"/>
        <w:rPr>
          <w:b/>
          <w:sz w:val="23"/>
          <w:szCs w:val="23"/>
        </w:rPr>
      </w:pPr>
      <w:r>
        <w:rPr>
          <w:b/>
          <w:sz w:val="23"/>
          <w:szCs w:val="23"/>
        </w:rPr>
        <w:t xml:space="preserve">Наличие </w:t>
      </w:r>
      <w:r w:rsidRPr="00C36718">
        <w:rPr>
          <w:b/>
          <w:sz w:val="23"/>
          <w:szCs w:val="23"/>
        </w:rPr>
        <w:t>свидетельств</w:t>
      </w:r>
      <w:r>
        <w:rPr>
          <w:b/>
          <w:sz w:val="23"/>
          <w:szCs w:val="23"/>
        </w:rPr>
        <w:t>а</w:t>
      </w:r>
      <w:r w:rsidRPr="00C36718">
        <w:rPr>
          <w:b/>
          <w:sz w:val="23"/>
          <w:szCs w:val="23"/>
        </w:rPr>
        <w:t xml:space="preserve">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BD1EED" w:rsidRPr="00F3776C" w:rsidRDefault="00BD1EED" w:rsidP="00A674D3">
      <w:pPr>
        <w:pStyle w:val="3"/>
        <w:numPr>
          <w:ilvl w:val="0"/>
          <w:numId w:val="0"/>
        </w:numPr>
        <w:tabs>
          <w:tab w:val="left" w:pos="851"/>
          <w:tab w:val="left" w:pos="993"/>
        </w:tabs>
        <w:spacing w:line="240" w:lineRule="auto"/>
        <w:ind w:left="851" w:hanging="851"/>
        <w:rPr>
          <w:sz w:val="24"/>
          <w:szCs w:val="24"/>
        </w:rPr>
      </w:pPr>
    </w:p>
    <w:p w:rsidR="00B07CDD" w:rsidRPr="00F3776C" w:rsidRDefault="00B07CDD" w:rsidP="00A674D3">
      <w:pPr>
        <w:pStyle w:val="3"/>
        <w:numPr>
          <w:ilvl w:val="0"/>
          <w:numId w:val="6"/>
        </w:numPr>
        <w:tabs>
          <w:tab w:val="left" w:pos="851"/>
          <w:tab w:val="left" w:pos="993"/>
        </w:tabs>
        <w:spacing w:line="240" w:lineRule="auto"/>
        <w:ind w:left="851" w:hanging="851"/>
        <w:rPr>
          <w:sz w:val="24"/>
          <w:szCs w:val="24"/>
        </w:rPr>
      </w:pPr>
      <w:r w:rsidRPr="00F3776C">
        <w:rPr>
          <w:sz w:val="24"/>
          <w:szCs w:val="24"/>
        </w:rPr>
        <w:t>не</w:t>
      </w:r>
      <w:r w:rsidR="00BB02B9">
        <w:rPr>
          <w:sz w:val="24"/>
          <w:szCs w:val="24"/>
        </w:rPr>
        <w:t xml:space="preserve"> </w:t>
      </w:r>
      <w:r w:rsidRPr="00F3776C">
        <w:rPr>
          <w:sz w:val="24"/>
          <w:szCs w:val="24"/>
        </w:rPr>
        <w:t xml:space="preserve">проведение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 отсутствие решения арбитражного суда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w:t>
      </w:r>
    </w:p>
    <w:p w:rsidR="00B07CDD" w:rsidRPr="00F3776C" w:rsidRDefault="00B07CDD" w:rsidP="00A674D3">
      <w:pPr>
        <w:pStyle w:val="3"/>
        <w:numPr>
          <w:ilvl w:val="0"/>
          <w:numId w:val="0"/>
        </w:numPr>
        <w:tabs>
          <w:tab w:val="left" w:pos="851"/>
          <w:tab w:val="left" w:pos="993"/>
        </w:tabs>
        <w:spacing w:line="240" w:lineRule="auto"/>
        <w:ind w:left="851" w:hanging="851"/>
        <w:rPr>
          <w:sz w:val="24"/>
          <w:szCs w:val="24"/>
        </w:rPr>
      </w:pPr>
    </w:p>
    <w:p w:rsidR="00B07CDD" w:rsidRPr="00F3776C" w:rsidRDefault="00B07CDD" w:rsidP="00A674D3">
      <w:pPr>
        <w:pStyle w:val="3"/>
        <w:numPr>
          <w:ilvl w:val="0"/>
          <w:numId w:val="6"/>
        </w:numPr>
        <w:tabs>
          <w:tab w:val="left" w:pos="851"/>
          <w:tab w:val="left" w:pos="993"/>
        </w:tabs>
        <w:spacing w:line="240" w:lineRule="auto"/>
        <w:ind w:left="851" w:hanging="851"/>
        <w:rPr>
          <w:sz w:val="24"/>
          <w:szCs w:val="24"/>
        </w:rPr>
      </w:pPr>
      <w:r w:rsidRPr="00F3776C">
        <w:rPr>
          <w:sz w:val="24"/>
          <w:szCs w:val="24"/>
        </w:rPr>
        <w:t>не</w:t>
      </w:r>
      <w:r w:rsidR="00BB02B9">
        <w:rPr>
          <w:sz w:val="24"/>
          <w:szCs w:val="24"/>
        </w:rPr>
        <w:t xml:space="preserve"> </w:t>
      </w:r>
      <w:r w:rsidRPr="00F3776C">
        <w:rPr>
          <w:sz w:val="24"/>
          <w:szCs w:val="24"/>
        </w:rPr>
        <w:t xml:space="preserve">приостановление деятельности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F3776C" w:rsidRDefault="00B07CDD" w:rsidP="00A674D3">
      <w:pPr>
        <w:pStyle w:val="3"/>
        <w:numPr>
          <w:ilvl w:val="0"/>
          <w:numId w:val="0"/>
        </w:numPr>
        <w:tabs>
          <w:tab w:val="left" w:pos="851"/>
          <w:tab w:val="left" w:pos="993"/>
        </w:tabs>
        <w:spacing w:line="240" w:lineRule="auto"/>
        <w:ind w:left="851" w:hanging="851"/>
        <w:rPr>
          <w:sz w:val="24"/>
          <w:szCs w:val="24"/>
        </w:rPr>
      </w:pPr>
    </w:p>
    <w:p w:rsidR="00B07CDD" w:rsidRPr="00F3776C" w:rsidRDefault="00B07CDD" w:rsidP="00A674D3">
      <w:pPr>
        <w:pStyle w:val="3"/>
        <w:numPr>
          <w:ilvl w:val="0"/>
          <w:numId w:val="0"/>
        </w:numPr>
        <w:tabs>
          <w:tab w:val="left" w:pos="851"/>
          <w:tab w:val="left" w:pos="993"/>
        </w:tabs>
        <w:spacing w:line="240" w:lineRule="auto"/>
        <w:ind w:left="851" w:hanging="851"/>
        <w:rPr>
          <w:sz w:val="24"/>
          <w:szCs w:val="24"/>
        </w:rPr>
      </w:pPr>
    </w:p>
    <w:p w:rsidR="00564501" w:rsidRDefault="00B07CDD" w:rsidP="00A674D3">
      <w:pPr>
        <w:pStyle w:val="3"/>
        <w:numPr>
          <w:ilvl w:val="0"/>
          <w:numId w:val="6"/>
        </w:numPr>
        <w:tabs>
          <w:tab w:val="left" w:pos="851"/>
          <w:tab w:val="left" w:pos="993"/>
        </w:tabs>
        <w:spacing w:line="240" w:lineRule="auto"/>
        <w:ind w:left="851" w:hanging="851"/>
        <w:rPr>
          <w:sz w:val="24"/>
          <w:szCs w:val="24"/>
        </w:rPr>
      </w:pPr>
      <w:r w:rsidRPr="00F3776C">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F3776C">
        <w:rPr>
          <w:sz w:val="24"/>
          <w:szCs w:val="24"/>
        </w:rPr>
        <w:t xml:space="preserve"> и (или) в реестре недобросовестных поставщиков, предусмотренном статьей 19 Федерального закона от </w:t>
      </w:r>
      <w:r w:rsidR="00564501">
        <w:rPr>
          <w:sz w:val="24"/>
          <w:szCs w:val="24"/>
        </w:rPr>
        <w:t>05</w:t>
      </w:r>
      <w:r w:rsidR="00750341" w:rsidRPr="00F3776C">
        <w:rPr>
          <w:sz w:val="24"/>
          <w:szCs w:val="24"/>
        </w:rPr>
        <w:t>.0</w:t>
      </w:r>
      <w:r w:rsidR="00564501">
        <w:rPr>
          <w:sz w:val="24"/>
          <w:szCs w:val="24"/>
        </w:rPr>
        <w:t>5</w:t>
      </w:r>
      <w:r w:rsidR="00750341" w:rsidRPr="00F3776C">
        <w:rPr>
          <w:sz w:val="24"/>
          <w:szCs w:val="24"/>
        </w:rPr>
        <w:t>.20</w:t>
      </w:r>
      <w:r w:rsidR="00564501">
        <w:rPr>
          <w:sz w:val="24"/>
          <w:szCs w:val="24"/>
        </w:rPr>
        <w:t>13 г.</w:t>
      </w:r>
      <w:r w:rsidR="00750341" w:rsidRPr="00F3776C">
        <w:rPr>
          <w:sz w:val="24"/>
          <w:szCs w:val="24"/>
        </w:rPr>
        <w:t xml:space="preserve"> № </w:t>
      </w:r>
      <w:r w:rsidR="00564501">
        <w:rPr>
          <w:sz w:val="24"/>
          <w:szCs w:val="24"/>
        </w:rPr>
        <w:t>4</w:t>
      </w:r>
      <w:r w:rsidR="00750341" w:rsidRPr="00F3776C">
        <w:rPr>
          <w:sz w:val="24"/>
          <w:szCs w:val="24"/>
        </w:rPr>
        <w:t xml:space="preserve">4-ФЗ </w:t>
      </w:r>
      <w:r w:rsidR="00564501" w:rsidRPr="00564501">
        <w:rPr>
          <w:sz w:val="24"/>
          <w:szCs w:val="24"/>
        </w:rPr>
        <w:t>"О контрактной системе в сфере закупок товаров, работ, услуг для обеспечения государственных и муниципальных нужд"</w:t>
      </w:r>
    </w:p>
    <w:p w:rsidR="00A674D3" w:rsidRDefault="00A674D3" w:rsidP="00A674D3">
      <w:pPr>
        <w:pStyle w:val="3"/>
        <w:numPr>
          <w:ilvl w:val="0"/>
          <w:numId w:val="0"/>
        </w:numPr>
        <w:tabs>
          <w:tab w:val="left" w:pos="851"/>
          <w:tab w:val="left" w:pos="993"/>
        </w:tabs>
        <w:spacing w:line="240" w:lineRule="auto"/>
        <w:ind w:left="851"/>
        <w:rPr>
          <w:sz w:val="24"/>
          <w:szCs w:val="24"/>
        </w:rPr>
      </w:pPr>
    </w:p>
    <w:p w:rsidR="00434741" w:rsidRDefault="00434741" w:rsidP="00434741">
      <w:pPr>
        <w:pStyle w:val="3"/>
        <w:numPr>
          <w:ilvl w:val="0"/>
          <w:numId w:val="6"/>
        </w:numPr>
        <w:tabs>
          <w:tab w:val="left" w:pos="0"/>
        </w:tabs>
        <w:ind w:left="851" w:hanging="851"/>
        <w:rPr>
          <w:sz w:val="23"/>
          <w:szCs w:val="23"/>
        </w:rPr>
      </w:pPr>
      <w:r w:rsidRPr="00655A19">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674D3" w:rsidRDefault="00A674D3" w:rsidP="00A674D3">
      <w:pPr>
        <w:pStyle w:val="ac"/>
        <w:rPr>
          <w:sz w:val="23"/>
          <w:szCs w:val="23"/>
        </w:rPr>
      </w:pPr>
    </w:p>
    <w:p w:rsidR="00434741" w:rsidRDefault="00434741" w:rsidP="00434741">
      <w:pPr>
        <w:pStyle w:val="3"/>
        <w:numPr>
          <w:ilvl w:val="0"/>
          <w:numId w:val="6"/>
        </w:numPr>
        <w:tabs>
          <w:tab w:val="left" w:pos="0"/>
        </w:tabs>
        <w:ind w:left="851" w:hanging="851"/>
        <w:rPr>
          <w:sz w:val="23"/>
          <w:szCs w:val="23"/>
        </w:rPr>
      </w:pPr>
      <w:r w:rsidRPr="00655A19">
        <w:rPr>
          <w:sz w:val="23"/>
          <w:szCs w:val="23"/>
        </w:rPr>
        <w:t>Наличие квалифицированного персонала, позволяющих выполнить строительно-монтажные работы являющихся предметом закупки.</w:t>
      </w:r>
    </w:p>
    <w:p w:rsidR="00BB60EF" w:rsidRDefault="00BB60EF" w:rsidP="00BB60EF">
      <w:pPr>
        <w:pStyle w:val="ac"/>
        <w:rPr>
          <w:sz w:val="23"/>
          <w:szCs w:val="23"/>
        </w:rPr>
      </w:pPr>
    </w:p>
    <w:p w:rsidR="00750341"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750341" w:rsidRPr="00F3776C">
        <w:rPr>
          <w:sz w:val="24"/>
          <w:szCs w:val="24"/>
        </w:rPr>
        <w:t xml:space="preserve"> несет все расходы, связанные с подготовкой и подачей заявки на участие в запросе </w:t>
      </w:r>
      <w:r w:rsidR="00896E7A" w:rsidRPr="00F3776C">
        <w:rPr>
          <w:sz w:val="24"/>
          <w:szCs w:val="24"/>
        </w:rPr>
        <w:t>цен</w:t>
      </w:r>
      <w:r w:rsidR="00750341" w:rsidRPr="00F3776C">
        <w:rPr>
          <w:sz w:val="24"/>
          <w:szCs w:val="24"/>
        </w:rPr>
        <w:t xml:space="preserve">, участием в запросе </w:t>
      </w:r>
      <w:r w:rsidR="00896E7A" w:rsidRPr="00F3776C">
        <w:rPr>
          <w:sz w:val="24"/>
          <w:szCs w:val="24"/>
        </w:rPr>
        <w:t>цен</w:t>
      </w:r>
      <w:r w:rsidR="00750341" w:rsidRPr="00F3776C">
        <w:rPr>
          <w:sz w:val="24"/>
          <w:szCs w:val="24"/>
        </w:rPr>
        <w:t xml:space="preserve"> и заключением договора. Документы, поступившие заказчику в составе заявки </w:t>
      </w:r>
      <w:r w:rsidRPr="00F3776C">
        <w:rPr>
          <w:sz w:val="24"/>
          <w:szCs w:val="24"/>
        </w:rPr>
        <w:t xml:space="preserve">участника запроса </w:t>
      </w:r>
      <w:r w:rsidR="00896E7A" w:rsidRPr="00F3776C">
        <w:rPr>
          <w:sz w:val="24"/>
          <w:szCs w:val="24"/>
        </w:rPr>
        <w:t>цен</w:t>
      </w:r>
      <w:r w:rsidR="00750341" w:rsidRPr="00F3776C">
        <w:rPr>
          <w:sz w:val="24"/>
          <w:szCs w:val="24"/>
        </w:rPr>
        <w:t>, последнему не возвращаются, за исключением случаев, предусмотренных документацией.</w:t>
      </w: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A82759" w:rsidP="00A82759">
      <w:pPr>
        <w:pStyle w:val="3"/>
        <w:numPr>
          <w:ilvl w:val="0"/>
          <w:numId w:val="0"/>
        </w:numPr>
        <w:tabs>
          <w:tab w:val="left" w:pos="993"/>
        </w:tabs>
        <w:spacing w:line="240" w:lineRule="auto"/>
        <w:ind w:left="720"/>
        <w:rPr>
          <w:sz w:val="24"/>
          <w:szCs w:val="24"/>
        </w:rPr>
      </w:pPr>
      <w:r>
        <w:rPr>
          <w:sz w:val="24"/>
          <w:szCs w:val="24"/>
        </w:rPr>
        <w:t>12.1.</w:t>
      </w:r>
      <w:r w:rsidR="0015684B" w:rsidRPr="0015684B">
        <w:rPr>
          <w:sz w:val="24"/>
          <w:szCs w:val="24"/>
        </w:rPr>
        <w:t xml:space="preserve">Письменные запросы на разъяснение положений конкурсной документации, принимаются на электронный адрес АО «МСК Энерго»: </w:t>
      </w:r>
      <w:r w:rsidR="0015684B" w:rsidRPr="00C0422C">
        <w:rPr>
          <w:color w:val="0000FF"/>
          <w:sz w:val="23"/>
          <w:szCs w:val="23"/>
          <w:u w:val="single"/>
        </w:rPr>
        <w:t>avseevich.av@kenet.ru</w:t>
      </w:r>
      <w:r w:rsidR="0015684B" w:rsidRPr="0015684B">
        <w:rPr>
          <w:sz w:val="24"/>
          <w:szCs w:val="24"/>
        </w:rPr>
        <w:t>,</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A82759">
      <w:pPr>
        <w:pStyle w:val="3"/>
        <w:numPr>
          <w:ilvl w:val="1"/>
          <w:numId w:val="35"/>
        </w:numPr>
        <w:tabs>
          <w:tab w:val="left" w:pos="993"/>
        </w:tabs>
        <w:spacing w:line="240" w:lineRule="auto"/>
        <w:rPr>
          <w:sz w:val="24"/>
          <w:szCs w:val="24"/>
        </w:rPr>
      </w:pPr>
      <w:r w:rsidRPr="0015684B">
        <w:rPr>
          <w:sz w:val="24"/>
          <w:szCs w:val="24"/>
        </w:rPr>
        <w:t xml:space="preserve">Срок для разъяснения положений документации: </w:t>
      </w:r>
      <w:r w:rsidR="00F90F7C">
        <w:rPr>
          <w:sz w:val="24"/>
          <w:szCs w:val="24"/>
          <w:highlight w:val="yellow"/>
        </w:rPr>
        <w:t xml:space="preserve">с </w:t>
      </w:r>
      <w:r w:rsidR="0056666A">
        <w:rPr>
          <w:sz w:val="24"/>
          <w:szCs w:val="24"/>
          <w:highlight w:val="yellow"/>
        </w:rPr>
        <w:t>09</w:t>
      </w:r>
      <w:r w:rsidRPr="0015684B">
        <w:rPr>
          <w:sz w:val="24"/>
          <w:szCs w:val="24"/>
          <w:highlight w:val="yellow"/>
        </w:rPr>
        <w:t>.</w:t>
      </w:r>
      <w:r w:rsidR="00F90F7C">
        <w:rPr>
          <w:sz w:val="24"/>
          <w:szCs w:val="24"/>
          <w:highlight w:val="yellow"/>
        </w:rPr>
        <w:t>1</w:t>
      </w:r>
      <w:r w:rsidR="00D6738C">
        <w:rPr>
          <w:sz w:val="24"/>
          <w:szCs w:val="24"/>
          <w:highlight w:val="yellow"/>
        </w:rPr>
        <w:t>2</w:t>
      </w:r>
      <w:r w:rsidRPr="0015684B">
        <w:rPr>
          <w:sz w:val="24"/>
          <w:szCs w:val="24"/>
          <w:highlight w:val="yellow"/>
        </w:rPr>
        <w:t xml:space="preserve">.2016 г. по </w:t>
      </w:r>
      <w:r w:rsidR="0056666A">
        <w:rPr>
          <w:sz w:val="24"/>
          <w:szCs w:val="24"/>
          <w:highlight w:val="yellow"/>
        </w:rPr>
        <w:t>13</w:t>
      </w:r>
      <w:r w:rsidRPr="0015684B">
        <w:rPr>
          <w:sz w:val="24"/>
          <w:szCs w:val="24"/>
          <w:highlight w:val="yellow"/>
        </w:rPr>
        <w:t>.</w:t>
      </w:r>
      <w:r w:rsidR="00F90F7C">
        <w:rPr>
          <w:sz w:val="24"/>
          <w:szCs w:val="24"/>
          <w:highlight w:val="yellow"/>
        </w:rPr>
        <w:t>1</w:t>
      </w:r>
      <w:r w:rsidR="00D6738C">
        <w:rPr>
          <w:sz w:val="24"/>
          <w:szCs w:val="24"/>
          <w:highlight w:val="yellow"/>
        </w:rPr>
        <w:t>2</w:t>
      </w:r>
      <w:r w:rsidRPr="0015684B">
        <w:rPr>
          <w:sz w:val="24"/>
          <w:szCs w:val="24"/>
          <w:highlight w:val="yellow"/>
        </w:rPr>
        <w:t>.2016 г.</w:t>
      </w:r>
      <w:r w:rsidRPr="0015684B">
        <w:rPr>
          <w:sz w:val="24"/>
          <w:szCs w:val="24"/>
        </w:rPr>
        <w:t xml:space="preserve"> включительно. </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A82759">
      <w:pPr>
        <w:pStyle w:val="3"/>
        <w:numPr>
          <w:ilvl w:val="1"/>
          <w:numId w:val="35"/>
        </w:numPr>
        <w:tabs>
          <w:tab w:val="left" w:pos="993"/>
        </w:tabs>
        <w:spacing w:line="240" w:lineRule="auto"/>
        <w:rPr>
          <w:sz w:val="24"/>
          <w:szCs w:val="24"/>
        </w:rPr>
      </w:pPr>
      <w:r w:rsidRPr="0015684B">
        <w:rPr>
          <w:sz w:val="24"/>
          <w:szCs w:val="24"/>
        </w:rPr>
        <w:lastRenderedPageBreak/>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5"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.ru</w:t>
        </w:r>
      </w:hyperlink>
      <w:r w:rsidRPr="0015684B">
        <w:rPr>
          <w:sz w:val="24"/>
          <w:szCs w:val="24"/>
        </w:rPr>
        <w:t>) не позднее чем в течение трех дней со дня предоставления указанных разъяснений.</w:t>
      </w:r>
    </w:p>
    <w:p w:rsidR="00AF0849" w:rsidRPr="00BA7F0C" w:rsidRDefault="00E41CE8" w:rsidP="00A82759">
      <w:pPr>
        <w:pStyle w:val="3"/>
        <w:numPr>
          <w:ilvl w:val="0"/>
          <w:numId w:val="35"/>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F4473D" w:rsidP="00F4473D">
      <w:pPr>
        <w:pStyle w:val="3"/>
        <w:numPr>
          <w:ilvl w:val="0"/>
          <w:numId w:val="0"/>
        </w:numPr>
        <w:tabs>
          <w:tab w:val="left" w:pos="993"/>
        </w:tabs>
        <w:spacing w:line="240" w:lineRule="auto"/>
        <w:ind w:left="720"/>
        <w:rPr>
          <w:color w:val="000000"/>
          <w:sz w:val="24"/>
          <w:szCs w:val="24"/>
        </w:rPr>
      </w:pPr>
      <w:r>
        <w:rPr>
          <w:color w:val="000000"/>
          <w:sz w:val="24"/>
          <w:szCs w:val="24"/>
        </w:rPr>
        <w:t>13.1.</w:t>
      </w:r>
      <w:r w:rsidR="007F110B"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BD1EED">
      <w:pPr>
        <w:pStyle w:val="3"/>
        <w:numPr>
          <w:ilvl w:val="0"/>
          <w:numId w:val="0"/>
        </w:numPr>
        <w:tabs>
          <w:tab w:val="left" w:pos="993"/>
        </w:tabs>
        <w:spacing w:line="240" w:lineRule="auto"/>
        <w:ind w:left="792"/>
        <w:rPr>
          <w:color w:val="000000"/>
          <w:sz w:val="24"/>
          <w:szCs w:val="24"/>
        </w:rPr>
      </w:pPr>
    </w:p>
    <w:p w:rsidR="007F110B" w:rsidRPr="00BA7F0C" w:rsidRDefault="004256C6" w:rsidP="00A82759">
      <w:pPr>
        <w:pStyle w:val="3"/>
        <w:numPr>
          <w:ilvl w:val="1"/>
          <w:numId w:val="35"/>
        </w:numPr>
        <w:tabs>
          <w:tab w:val="left" w:pos="993"/>
        </w:tabs>
        <w:spacing w:line="240" w:lineRule="auto"/>
        <w:rPr>
          <w:color w:val="000000"/>
          <w:sz w:val="24"/>
          <w:szCs w:val="24"/>
        </w:rPr>
      </w:pPr>
      <w:r w:rsidRPr="00BA7F0C">
        <w:rPr>
          <w:color w:val="000000"/>
          <w:sz w:val="24"/>
          <w:szCs w:val="24"/>
        </w:rPr>
        <w:t xml:space="preserve">Дата рассмотрения: </w:t>
      </w:r>
      <w:r w:rsidR="00BD1EED" w:rsidRPr="00BA7F0C">
        <w:rPr>
          <w:color w:val="000000"/>
          <w:sz w:val="24"/>
          <w:szCs w:val="24"/>
        </w:rPr>
        <w:t xml:space="preserve"> </w:t>
      </w:r>
      <w:r w:rsidR="0056666A">
        <w:rPr>
          <w:color w:val="000000"/>
          <w:sz w:val="24"/>
          <w:szCs w:val="24"/>
          <w:highlight w:val="yellow"/>
        </w:rPr>
        <w:t>15</w:t>
      </w:r>
      <w:r w:rsidR="00002D43" w:rsidRPr="0015684B">
        <w:rPr>
          <w:color w:val="000000"/>
          <w:sz w:val="24"/>
          <w:szCs w:val="24"/>
          <w:highlight w:val="yellow"/>
        </w:rPr>
        <w:t>.</w:t>
      </w:r>
      <w:r w:rsidR="00F90F7C">
        <w:rPr>
          <w:color w:val="000000"/>
          <w:sz w:val="24"/>
          <w:szCs w:val="24"/>
          <w:highlight w:val="yellow"/>
        </w:rPr>
        <w:t>1</w:t>
      </w:r>
      <w:r w:rsidR="00D6738C">
        <w:rPr>
          <w:color w:val="000000"/>
          <w:sz w:val="24"/>
          <w:szCs w:val="24"/>
          <w:highlight w:val="yellow"/>
        </w:rPr>
        <w:t>2</w:t>
      </w:r>
      <w:r w:rsidR="007F110B" w:rsidRPr="0015684B">
        <w:rPr>
          <w:color w:val="000000"/>
          <w:sz w:val="24"/>
          <w:szCs w:val="24"/>
          <w:highlight w:val="yellow"/>
        </w:rPr>
        <w:t>.</w:t>
      </w:r>
      <w:r w:rsidR="00002D43" w:rsidRPr="0015684B">
        <w:rPr>
          <w:color w:val="000000"/>
          <w:sz w:val="24"/>
          <w:szCs w:val="24"/>
          <w:highlight w:val="yellow"/>
        </w:rPr>
        <w:t>201</w:t>
      </w:r>
      <w:r w:rsidR="0015684B" w:rsidRPr="0015684B">
        <w:rPr>
          <w:color w:val="000000"/>
          <w:sz w:val="24"/>
          <w:szCs w:val="24"/>
          <w:highlight w:val="yellow"/>
        </w:rPr>
        <w:t>6</w:t>
      </w:r>
      <w:r w:rsidR="007F110B" w:rsidRPr="0015684B">
        <w:rPr>
          <w:color w:val="000000"/>
          <w:sz w:val="24"/>
          <w:szCs w:val="24"/>
          <w:highlight w:val="yellow"/>
        </w:rPr>
        <w:t>г.</w:t>
      </w:r>
      <w:r w:rsidR="00BB60EF">
        <w:rPr>
          <w:color w:val="000000"/>
          <w:sz w:val="24"/>
          <w:szCs w:val="24"/>
        </w:rPr>
        <w:t xml:space="preserve"> (Вскрытие конвертов происходит на процедуре рассмотрения заявок).</w:t>
      </w:r>
    </w:p>
    <w:p w:rsidR="00BD1EED" w:rsidRPr="00BA7F0C" w:rsidRDefault="00BD1EED" w:rsidP="00BD1EED">
      <w:pPr>
        <w:pStyle w:val="ac"/>
        <w:rPr>
          <w:color w:val="000000"/>
          <w:sz w:val="24"/>
          <w:szCs w:val="24"/>
        </w:rPr>
      </w:pPr>
    </w:p>
    <w:p w:rsidR="007F110B" w:rsidRPr="00BA7F0C" w:rsidRDefault="004256C6" w:rsidP="00A82759">
      <w:pPr>
        <w:pStyle w:val="3"/>
        <w:numPr>
          <w:ilvl w:val="1"/>
          <w:numId w:val="35"/>
        </w:numPr>
        <w:tabs>
          <w:tab w:val="left" w:pos="993"/>
        </w:tabs>
        <w:spacing w:line="240" w:lineRule="auto"/>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56666A">
        <w:rPr>
          <w:color w:val="000000"/>
          <w:sz w:val="24"/>
          <w:szCs w:val="24"/>
          <w:highlight w:val="yellow"/>
        </w:rPr>
        <w:t>16</w:t>
      </w:r>
      <w:bookmarkStart w:id="0" w:name="_GoBack"/>
      <w:bookmarkEnd w:id="0"/>
      <w:r w:rsidR="00002D43" w:rsidRPr="0015684B">
        <w:rPr>
          <w:color w:val="000000"/>
          <w:sz w:val="24"/>
          <w:szCs w:val="24"/>
          <w:highlight w:val="yellow"/>
        </w:rPr>
        <w:t>.</w:t>
      </w:r>
      <w:r w:rsidR="00F90F7C">
        <w:rPr>
          <w:color w:val="000000"/>
          <w:sz w:val="24"/>
          <w:szCs w:val="24"/>
          <w:highlight w:val="yellow"/>
        </w:rPr>
        <w:t>1</w:t>
      </w:r>
      <w:r w:rsidR="00D6738C">
        <w:rPr>
          <w:color w:val="000000"/>
          <w:sz w:val="24"/>
          <w:szCs w:val="24"/>
          <w:highlight w:val="yellow"/>
        </w:rPr>
        <w:t>2</w:t>
      </w:r>
      <w:r w:rsidR="00E21DBC" w:rsidRPr="0015684B">
        <w:rPr>
          <w:color w:val="000000"/>
          <w:sz w:val="24"/>
          <w:szCs w:val="24"/>
          <w:highlight w:val="yellow"/>
        </w:rPr>
        <w:t>.</w:t>
      </w:r>
      <w:r w:rsidR="00002D43" w:rsidRPr="0015684B">
        <w:rPr>
          <w:color w:val="000000"/>
          <w:sz w:val="24"/>
          <w:szCs w:val="24"/>
          <w:highlight w:val="yellow"/>
        </w:rPr>
        <w:t>201</w:t>
      </w:r>
      <w:r w:rsidR="0015684B" w:rsidRPr="0015684B">
        <w:rPr>
          <w:color w:val="000000"/>
          <w:sz w:val="24"/>
          <w:szCs w:val="24"/>
          <w:highlight w:val="yellow"/>
        </w:rPr>
        <w:t>6</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F4473D" w:rsidP="00F4473D">
      <w:pPr>
        <w:pStyle w:val="3"/>
        <w:numPr>
          <w:ilvl w:val="0"/>
          <w:numId w:val="0"/>
        </w:numPr>
        <w:tabs>
          <w:tab w:val="left" w:pos="993"/>
        </w:tabs>
        <w:spacing w:line="240" w:lineRule="auto"/>
        <w:ind w:left="720"/>
        <w:rPr>
          <w:b/>
          <w:sz w:val="24"/>
          <w:szCs w:val="24"/>
        </w:rPr>
      </w:pPr>
      <w:r>
        <w:rPr>
          <w:sz w:val="24"/>
          <w:szCs w:val="24"/>
        </w:rPr>
        <w:t>14.1.</w:t>
      </w:r>
      <w:r w:rsidR="009252C6"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009252C6"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CC7C23">
      <w:pPr>
        <w:pStyle w:val="a8"/>
        <w:spacing w:before="0" w:line="240" w:lineRule="auto"/>
        <w:ind w:firstLine="708"/>
        <w:rPr>
          <w:sz w:val="24"/>
        </w:rPr>
      </w:pPr>
    </w:p>
    <w:p w:rsidR="00AD3ED8" w:rsidRPr="00F3776C" w:rsidRDefault="00F4473D" w:rsidP="00F4473D">
      <w:pPr>
        <w:pStyle w:val="3"/>
        <w:numPr>
          <w:ilvl w:val="0"/>
          <w:numId w:val="0"/>
        </w:numPr>
        <w:tabs>
          <w:tab w:val="left" w:pos="993"/>
        </w:tabs>
        <w:spacing w:line="240" w:lineRule="auto"/>
        <w:ind w:left="720"/>
        <w:rPr>
          <w:sz w:val="24"/>
          <w:szCs w:val="24"/>
        </w:rPr>
      </w:pPr>
      <w:r>
        <w:rPr>
          <w:sz w:val="24"/>
          <w:szCs w:val="24"/>
        </w:rPr>
        <w:t>15.1.</w:t>
      </w:r>
      <w:r w:rsidR="00AD3ED8" w:rsidRPr="00BA7F0C">
        <w:rPr>
          <w:sz w:val="24"/>
          <w:szCs w:val="24"/>
        </w:rPr>
        <w:t xml:space="preserve">Закупочная комиссия в течение </w:t>
      </w:r>
      <w:r w:rsidR="000D5405" w:rsidRPr="00BA7F0C">
        <w:rPr>
          <w:sz w:val="24"/>
          <w:szCs w:val="24"/>
        </w:rPr>
        <w:t>2</w:t>
      </w:r>
      <w:r w:rsidR="00AD3ED8"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00AD3ED8"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00AD3ED8" w:rsidRPr="00BA7F0C">
        <w:rPr>
          <w:sz w:val="24"/>
          <w:szCs w:val="24"/>
        </w:rPr>
        <w:t>, рассматривает заявки на</w:t>
      </w:r>
      <w:r w:rsidR="00AD3ED8"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00AD3ED8"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A82759">
      <w:pPr>
        <w:pStyle w:val="3"/>
        <w:numPr>
          <w:ilvl w:val="1"/>
          <w:numId w:val="35"/>
        </w:numPr>
        <w:tabs>
          <w:tab w:val="left" w:pos="993"/>
        </w:tabs>
        <w:spacing w:line="240" w:lineRule="auto"/>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6"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w:t>
      </w:r>
      <w:r w:rsidRPr="00F3776C">
        <w:rPr>
          <w:sz w:val="24"/>
          <w:szCs w:val="24"/>
        </w:rPr>
        <w:lastRenderedPageBreak/>
        <w:t>закупочная комиссия обязана отстранить такого участника от участия в закупке на любом этапе ее проведения.</w:t>
      </w: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A82759">
      <w:pPr>
        <w:pStyle w:val="3"/>
        <w:numPr>
          <w:ilvl w:val="1"/>
          <w:numId w:val="35"/>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BC3503">
      <w:pPr>
        <w:pStyle w:val="ac"/>
        <w:numPr>
          <w:ilvl w:val="0"/>
          <w:numId w:val="4"/>
        </w:numPr>
        <w:ind w:hanging="11"/>
        <w:rPr>
          <w:sz w:val="24"/>
          <w:szCs w:val="24"/>
        </w:rPr>
      </w:pPr>
      <w:r w:rsidRPr="00F3776C">
        <w:rPr>
          <w:sz w:val="24"/>
          <w:szCs w:val="24"/>
        </w:rPr>
        <w:t xml:space="preserve">Договор </w:t>
      </w:r>
      <w:r w:rsidR="002326FB" w:rsidRPr="00F3776C">
        <w:rPr>
          <w:sz w:val="24"/>
          <w:szCs w:val="24"/>
        </w:rPr>
        <w:t>(проект);</w:t>
      </w:r>
    </w:p>
    <w:p w:rsidR="009D2B47" w:rsidRPr="00F4473D" w:rsidRDefault="002326FB" w:rsidP="00DF3A88">
      <w:pPr>
        <w:pStyle w:val="ac"/>
        <w:numPr>
          <w:ilvl w:val="0"/>
          <w:numId w:val="4"/>
        </w:numPr>
        <w:ind w:firstLine="0"/>
        <w:rPr>
          <w:sz w:val="24"/>
          <w:szCs w:val="24"/>
        </w:rPr>
      </w:pPr>
      <w:r w:rsidRPr="00F4473D">
        <w:rPr>
          <w:sz w:val="24"/>
          <w:szCs w:val="24"/>
        </w:rPr>
        <w:t xml:space="preserve">Заявка на участие в запросе </w:t>
      </w:r>
      <w:r w:rsidR="00896E7A" w:rsidRPr="00F4473D">
        <w:rPr>
          <w:sz w:val="24"/>
          <w:szCs w:val="24"/>
        </w:rPr>
        <w:t>цен</w:t>
      </w:r>
      <w:r w:rsidRPr="00F4473D">
        <w:rPr>
          <w:sz w:val="24"/>
          <w:szCs w:val="24"/>
        </w:rPr>
        <w:t>.</w:t>
      </w:r>
    </w:p>
    <w:p w:rsidR="00991BDC" w:rsidRDefault="00991BDC" w:rsidP="00991BDC">
      <w:pPr>
        <w:jc w:val="right"/>
        <w:rPr>
          <w:b/>
          <w:bCs/>
        </w:rPr>
      </w:pPr>
    </w:p>
    <w:sectPr w:rsidR="00991BDC" w:rsidSect="00CB6B61">
      <w:footerReference w:type="default" r:id="rId17"/>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56666A">
          <w:rPr>
            <w:noProof/>
          </w:rPr>
          <w:t>14</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E303D"/>
    <w:multiLevelType w:val="multilevel"/>
    <w:tmpl w:val="1116EF66"/>
    <w:lvl w:ilvl="0">
      <w:start w:val="4"/>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6"/>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AF67DE0"/>
    <w:multiLevelType w:val="hybridMultilevel"/>
    <w:tmpl w:val="590A28A6"/>
    <w:lvl w:ilvl="0" w:tplc="C72C8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28B5D5F"/>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1">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716DF6"/>
    <w:multiLevelType w:val="multilevel"/>
    <w:tmpl w:val="87544CAA"/>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3BE4116"/>
    <w:multiLevelType w:val="multilevel"/>
    <w:tmpl w:val="35C0764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nsid w:val="7D1C6002"/>
    <w:multiLevelType w:val="hybridMultilevel"/>
    <w:tmpl w:val="E8A0E2A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nsid w:val="7D2B3B38"/>
    <w:multiLevelType w:val="hybridMultilevel"/>
    <w:tmpl w:val="1A2428FA"/>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2"/>
  </w:num>
  <w:num w:numId="5">
    <w:abstractNumId w:val="9"/>
  </w:num>
  <w:num w:numId="6">
    <w:abstractNumId w:val="17"/>
  </w:num>
  <w:num w:numId="7">
    <w:abstractNumId w:val="6"/>
  </w:num>
  <w:num w:numId="8">
    <w:abstractNumId w:val="10"/>
  </w:num>
  <w:num w:numId="9">
    <w:abstractNumId w:val="10"/>
  </w:num>
  <w:num w:numId="10">
    <w:abstractNumId w:val="13"/>
  </w:num>
  <w:num w:numId="11">
    <w:abstractNumId w:val="10"/>
  </w:num>
  <w:num w:numId="12">
    <w:abstractNumId w:val="10"/>
  </w:num>
  <w:num w:numId="13">
    <w:abstractNumId w:val="15"/>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0"/>
    <w:lvlOverride w:ilvl="0">
      <w:startOverride w:val="3"/>
    </w:lvlOverride>
    <w:lvlOverride w:ilvl="1">
      <w:startOverride w:val="3"/>
    </w:lvlOverride>
  </w:num>
  <w:num w:numId="28">
    <w:abstractNumId w:val="18"/>
  </w:num>
  <w:num w:numId="29">
    <w:abstractNumId w:val="19"/>
  </w:num>
  <w:num w:numId="30">
    <w:abstractNumId w:val="4"/>
  </w:num>
  <w:num w:numId="31">
    <w:abstractNumId w:val="1"/>
  </w:num>
  <w:num w:numId="32">
    <w:abstractNumId w:val="3"/>
  </w:num>
  <w:num w:numId="33">
    <w:abstractNumId w:val="2"/>
  </w:num>
  <w:num w:numId="34">
    <w:abstractNumId w:val="16"/>
  </w:num>
  <w:num w:numId="35">
    <w:abstractNumId w:val="5"/>
  </w:num>
  <w:num w:numId="3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5367"/>
    <w:rsid w:val="00051058"/>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3224"/>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A67"/>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1187"/>
    <w:rsid w:val="002133A6"/>
    <w:rsid w:val="00216A0C"/>
    <w:rsid w:val="00217E98"/>
    <w:rsid w:val="00217EC1"/>
    <w:rsid w:val="002202CC"/>
    <w:rsid w:val="00221541"/>
    <w:rsid w:val="00221994"/>
    <w:rsid w:val="00223FFA"/>
    <w:rsid w:val="00230B20"/>
    <w:rsid w:val="00231421"/>
    <w:rsid w:val="002326FB"/>
    <w:rsid w:val="002334C9"/>
    <w:rsid w:val="00234AD3"/>
    <w:rsid w:val="00236DA7"/>
    <w:rsid w:val="00246891"/>
    <w:rsid w:val="00247305"/>
    <w:rsid w:val="00247A2E"/>
    <w:rsid w:val="002611F7"/>
    <w:rsid w:val="002621A5"/>
    <w:rsid w:val="0026523E"/>
    <w:rsid w:val="00270EEA"/>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B5B54"/>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74C21"/>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34741"/>
    <w:rsid w:val="00440FC3"/>
    <w:rsid w:val="00450E09"/>
    <w:rsid w:val="00456A1A"/>
    <w:rsid w:val="004627B7"/>
    <w:rsid w:val="004634A2"/>
    <w:rsid w:val="00473562"/>
    <w:rsid w:val="004757D8"/>
    <w:rsid w:val="00475ED4"/>
    <w:rsid w:val="0047731D"/>
    <w:rsid w:val="004800ED"/>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20F58"/>
    <w:rsid w:val="0052388F"/>
    <w:rsid w:val="00526608"/>
    <w:rsid w:val="0052695C"/>
    <w:rsid w:val="0052739C"/>
    <w:rsid w:val="005274E1"/>
    <w:rsid w:val="00533C50"/>
    <w:rsid w:val="00534229"/>
    <w:rsid w:val="00534EFC"/>
    <w:rsid w:val="00537BC7"/>
    <w:rsid w:val="005411F9"/>
    <w:rsid w:val="00546201"/>
    <w:rsid w:val="00546419"/>
    <w:rsid w:val="00546AF7"/>
    <w:rsid w:val="00546D7D"/>
    <w:rsid w:val="00555866"/>
    <w:rsid w:val="005613C3"/>
    <w:rsid w:val="00564501"/>
    <w:rsid w:val="0056666A"/>
    <w:rsid w:val="00570C91"/>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2913"/>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738F4"/>
    <w:rsid w:val="00790A66"/>
    <w:rsid w:val="00790AEC"/>
    <w:rsid w:val="00791DA8"/>
    <w:rsid w:val="007933DE"/>
    <w:rsid w:val="00793765"/>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777DA"/>
    <w:rsid w:val="008846FC"/>
    <w:rsid w:val="00884746"/>
    <w:rsid w:val="00890AB2"/>
    <w:rsid w:val="00892A63"/>
    <w:rsid w:val="00893E2A"/>
    <w:rsid w:val="00896E7A"/>
    <w:rsid w:val="008A09FE"/>
    <w:rsid w:val="008A5B29"/>
    <w:rsid w:val="008A61DF"/>
    <w:rsid w:val="008A63CA"/>
    <w:rsid w:val="008A70C9"/>
    <w:rsid w:val="008B425C"/>
    <w:rsid w:val="008B63FF"/>
    <w:rsid w:val="008B7452"/>
    <w:rsid w:val="008B79F6"/>
    <w:rsid w:val="008C05C9"/>
    <w:rsid w:val="008C4D71"/>
    <w:rsid w:val="008C56CD"/>
    <w:rsid w:val="008C623C"/>
    <w:rsid w:val="008D53BE"/>
    <w:rsid w:val="008D6BD2"/>
    <w:rsid w:val="008E1C31"/>
    <w:rsid w:val="008E280A"/>
    <w:rsid w:val="008E4865"/>
    <w:rsid w:val="008E6316"/>
    <w:rsid w:val="008E64FE"/>
    <w:rsid w:val="008F0FA5"/>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7469E"/>
    <w:rsid w:val="0098124F"/>
    <w:rsid w:val="00981F5B"/>
    <w:rsid w:val="009822B8"/>
    <w:rsid w:val="00984A84"/>
    <w:rsid w:val="0098709F"/>
    <w:rsid w:val="00991BDC"/>
    <w:rsid w:val="00993812"/>
    <w:rsid w:val="00993893"/>
    <w:rsid w:val="00995087"/>
    <w:rsid w:val="009A1EA5"/>
    <w:rsid w:val="009A29B4"/>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6F8C"/>
    <w:rsid w:val="00A57C58"/>
    <w:rsid w:val="00A603A6"/>
    <w:rsid w:val="00A61414"/>
    <w:rsid w:val="00A654F5"/>
    <w:rsid w:val="00A66996"/>
    <w:rsid w:val="00A674D3"/>
    <w:rsid w:val="00A80BDE"/>
    <w:rsid w:val="00A80EAF"/>
    <w:rsid w:val="00A82759"/>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15415"/>
    <w:rsid w:val="00B24343"/>
    <w:rsid w:val="00B25C79"/>
    <w:rsid w:val="00B33E1C"/>
    <w:rsid w:val="00B35117"/>
    <w:rsid w:val="00B46DA1"/>
    <w:rsid w:val="00B46F5B"/>
    <w:rsid w:val="00B51111"/>
    <w:rsid w:val="00B51E29"/>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60EF"/>
    <w:rsid w:val="00BB7E85"/>
    <w:rsid w:val="00BC060D"/>
    <w:rsid w:val="00BC0A0D"/>
    <w:rsid w:val="00BC3503"/>
    <w:rsid w:val="00BC351B"/>
    <w:rsid w:val="00BD1008"/>
    <w:rsid w:val="00BD1D7C"/>
    <w:rsid w:val="00BD1EED"/>
    <w:rsid w:val="00BE1F6B"/>
    <w:rsid w:val="00BE3CE6"/>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8E4"/>
    <w:rsid w:val="00CA7251"/>
    <w:rsid w:val="00CB0780"/>
    <w:rsid w:val="00CB1A80"/>
    <w:rsid w:val="00CB2B70"/>
    <w:rsid w:val="00CB6B61"/>
    <w:rsid w:val="00CC47C9"/>
    <w:rsid w:val="00CC57F4"/>
    <w:rsid w:val="00CC7C23"/>
    <w:rsid w:val="00CD121B"/>
    <w:rsid w:val="00CD2999"/>
    <w:rsid w:val="00CD3344"/>
    <w:rsid w:val="00CD3939"/>
    <w:rsid w:val="00CD4CCD"/>
    <w:rsid w:val="00CE1DAC"/>
    <w:rsid w:val="00CE7739"/>
    <w:rsid w:val="00CF05D6"/>
    <w:rsid w:val="00CF436C"/>
    <w:rsid w:val="00CF4394"/>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6738C"/>
    <w:rsid w:val="00D71738"/>
    <w:rsid w:val="00D73BD2"/>
    <w:rsid w:val="00D75FF9"/>
    <w:rsid w:val="00D81366"/>
    <w:rsid w:val="00D83F73"/>
    <w:rsid w:val="00D858C4"/>
    <w:rsid w:val="00D871CA"/>
    <w:rsid w:val="00D939CC"/>
    <w:rsid w:val="00D94F60"/>
    <w:rsid w:val="00D975B3"/>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5B6"/>
    <w:rsid w:val="00DF57AB"/>
    <w:rsid w:val="00DF6889"/>
    <w:rsid w:val="00E054BD"/>
    <w:rsid w:val="00E055FB"/>
    <w:rsid w:val="00E1334A"/>
    <w:rsid w:val="00E13D36"/>
    <w:rsid w:val="00E21DBC"/>
    <w:rsid w:val="00E32B89"/>
    <w:rsid w:val="00E33005"/>
    <w:rsid w:val="00E403C5"/>
    <w:rsid w:val="00E40F79"/>
    <w:rsid w:val="00E41CE8"/>
    <w:rsid w:val="00E430EA"/>
    <w:rsid w:val="00E475FC"/>
    <w:rsid w:val="00E530C9"/>
    <w:rsid w:val="00E552A6"/>
    <w:rsid w:val="00E60680"/>
    <w:rsid w:val="00E61202"/>
    <w:rsid w:val="00E65AB5"/>
    <w:rsid w:val="00E67609"/>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3A2"/>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473D"/>
    <w:rsid w:val="00F45F65"/>
    <w:rsid w:val="00F50BF0"/>
    <w:rsid w:val="00F52ED1"/>
    <w:rsid w:val="00F53B0D"/>
    <w:rsid w:val="00F62E0E"/>
    <w:rsid w:val="00F74F71"/>
    <w:rsid w:val="00F84C15"/>
    <w:rsid w:val="00F8536E"/>
    <w:rsid w:val="00F86437"/>
    <w:rsid w:val="00F90F7C"/>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B6"/>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09244;fld=134;dst=5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6A9D5-C100-4C5D-BC29-81782617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13</Pages>
  <Words>4939</Words>
  <Characters>28154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Bessonov.DA</cp:lastModifiedBy>
  <cp:revision>168</cp:revision>
  <cp:lastPrinted>2016-12-09T10:19:00Z</cp:lastPrinted>
  <dcterms:created xsi:type="dcterms:W3CDTF">2013-02-15T04:43:00Z</dcterms:created>
  <dcterms:modified xsi:type="dcterms:W3CDTF">2016-12-09T10:19:00Z</dcterms:modified>
</cp:coreProperties>
</file>